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87D" w:rsidRPr="005256A8" w:rsidRDefault="0046587D" w:rsidP="00BE0EDA">
      <w:pPr>
        <w:shd w:val="clear" w:color="auto" w:fill="B6DDE8" w:themeFill="accent5" w:themeFillTint="66"/>
        <w:autoSpaceDE w:val="0"/>
        <w:autoSpaceDN w:val="0"/>
        <w:adjustRightInd w:val="0"/>
        <w:spacing w:after="0" w:line="240" w:lineRule="auto"/>
        <w:ind w:firstLine="567"/>
        <w:jc w:val="both"/>
        <w:rPr>
          <w:rFonts w:asciiTheme="minorHAnsi" w:hAnsiTheme="minorHAnsi"/>
          <w:b/>
        </w:rPr>
      </w:pPr>
      <w:proofErr w:type="spellStart"/>
      <w:r w:rsidRPr="005256A8">
        <w:rPr>
          <w:rFonts w:asciiTheme="minorHAnsi" w:hAnsiTheme="minorHAnsi"/>
          <w:b/>
        </w:rPr>
        <w:t>Прил</w:t>
      </w:r>
      <w:proofErr w:type="spellEnd"/>
      <w:r w:rsidRPr="005256A8">
        <w:rPr>
          <w:rFonts w:asciiTheme="minorHAnsi" w:hAnsiTheme="minorHAnsi"/>
          <w:b/>
        </w:rPr>
        <w:t>. 2: Анализ на отпадъците</w:t>
      </w:r>
    </w:p>
    <w:p w:rsidR="00AD7784" w:rsidRPr="008C1EAA" w:rsidRDefault="00C810FF" w:rsidP="00BE0EDA">
      <w:pPr>
        <w:pStyle w:val="a4"/>
        <w:numPr>
          <w:ilvl w:val="0"/>
          <w:numId w:val="1"/>
        </w:numPr>
        <w:spacing w:after="0" w:line="240" w:lineRule="auto"/>
        <w:ind w:left="0" w:firstLine="567"/>
        <w:rPr>
          <w:rFonts w:asciiTheme="minorHAnsi" w:hAnsiTheme="minorHAnsi"/>
          <w:b/>
        </w:rPr>
      </w:pPr>
      <w:proofErr w:type="spellStart"/>
      <w:r w:rsidRPr="008C1EAA">
        <w:rPr>
          <w:rFonts w:asciiTheme="minorHAnsi" w:hAnsiTheme="minorHAnsi"/>
          <w:b/>
          <w:lang w:val="en-US"/>
        </w:rPr>
        <w:t>Анализ</w:t>
      </w:r>
      <w:proofErr w:type="spellEnd"/>
      <w:r w:rsidRPr="008C1EAA">
        <w:rPr>
          <w:rFonts w:asciiTheme="minorHAnsi" w:hAnsiTheme="minorHAnsi"/>
          <w:b/>
          <w:lang w:val="en-US"/>
        </w:rPr>
        <w:t xml:space="preserve"> </w:t>
      </w:r>
      <w:proofErr w:type="spellStart"/>
      <w:r w:rsidRPr="008C1EAA">
        <w:rPr>
          <w:rFonts w:asciiTheme="minorHAnsi" w:hAnsiTheme="minorHAnsi"/>
          <w:b/>
          <w:lang w:val="en-US"/>
        </w:rPr>
        <w:t>на</w:t>
      </w:r>
      <w:proofErr w:type="spellEnd"/>
      <w:r w:rsidRPr="008C1EAA">
        <w:rPr>
          <w:rFonts w:asciiTheme="minorHAnsi" w:hAnsiTheme="minorHAnsi"/>
          <w:b/>
          <w:lang w:val="en-US"/>
        </w:rPr>
        <w:t xml:space="preserve"> </w:t>
      </w:r>
      <w:proofErr w:type="spellStart"/>
      <w:r w:rsidRPr="008C1EAA">
        <w:rPr>
          <w:rFonts w:asciiTheme="minorHAnsi" w:hAnsiTheme="minorHAnsi"/>
          <w:b/>
          <w:lang w:val="en-US"/>
        </w:rPr>
        <w:t>битовите</w:t>
      </w:r>
      <w:proofErr w:type="spellEnd"/>
      <w:r w:rsidRPr="008C1EAA">
        <w:rPr>
          <w:rFonts w:asciiTheme="minorHAnsi" w:hAnsiTheme="minorHAnsi"/>
          <w:b/>
          <w:lang w:val="en-US"/>
        </w:rPr>
        <w:t xml:space="preserve"> </w:t>
      </w:r>
      <w:proofErr w:type="spellStart"/>
      <w:r w:rsidRPr="008C1EAA">
        <w:rPr>
          <w:rFonts w:asciiTheme="minorHAnsi" w:hAnsiTheme="minorHAnsi"/>
          <w:b/>
          <w:lang w:val="en-US"/>
        </w:rPr>
        <w:t>отпадъци</w:t>
      </w:r>
      <w:proofErr w:type="spellEnd"/>
      <w:r w:rsidR="00F15562" w:rsidRPr="008C1EAA">
        <w:rPr>
          <w:rFonts w:asciiTheme="minorHAnsi" w:hAnsiTheme="minorHAnsi"/>
          <w:b/>
        </w:rPr>
        <w:t>.</w:t>
      </w:r>
    </w:p>
    <w:p w:rsidR="00F15562" w:rsidRPr="005256A8" w:rsidRDefault="00F15562" w:rsidP="00BE0EDA">
      <w:pPr>
        <w:spacing w:after="0" w:line="240" w:lineRule="auto"/>
        <w:ind w:firstLine="567"/>
        <w:jc w:val="both"/>
        <w:rPr>
          <w:rFonts w:asciiTheme="minorHAnsi" w:hAnsiTheme="minorHAnsi"/>
        </w:rPr>
      </w:pPr>
      <w:r w:rsidRPr="005256A8">
        <w:rPr>
          <w:rFonts w:asciiTheme="minorHAnsi" w:hAnsiTheme="minorHAnsi"/>
        </w:rPr>
        <w:t>Анализът на битовите отпадъци се стреми да даде отговор на следните въпроси:</w:t>
      </w:r>
    </w:p>
    <w:p w:rsidR="00F15562" w:rsidRPr="005256A8" w:rsidRDefault="00F15562" w:rsidP="00D51470">
      <w:pPr>
        <w:numPr>
          <w:ilvl w:val="0"/>
          <w:numId w:val="3"/>
        </w:numPr>
        <w:spacing w:after="0" w:line="240" w:lineRule="auto"/>
        <w:ind w:left="0" w:firstLine="567"/>
        <w:jc w:val="both"/>
        <w:rPr>
          <w:rFonts w:asciiTheme="minorHAnsi" w:hAnsiTheme="minorHAnsi"/>
        </w:rPr>
      </w:pPr>
      <w:r w:rsidRPr="005256A8">
        <w:rPr>
          <w:rFonts w:asciiTheme="minorHAnsi" w:hAnsiTheme="minorHAnsi"/>
        </w:rPr>
        <w:t>Какви са общите количества и тенденциите относно битови отпадъци в общината за анализирания период: в абсолютни количества, на жител/година, сравнение със средното за страната;</w:t>
      </w:r>
    </w:p>
    <w:p w:rsidR="00F15562" w:rsidRPr="005256A8" w:rsidRDefault="00F15562" w:rsidP="00D51470">
      <w:pPr>
        <w:numPr>
          <w:ilvl w:val="0"/>
          <w:numId w:val="3"/>
        </w:numPr>
        <w:spacing w:after="0" w:line="240" w:lineRule="auto"/>
        <w:ind w:left="0" w:firstLine="567"/>
        <w:jc w:val="both"/>
        <w:rPr>
          <w:rFonts w:asciiTheme="minorHAnsi" w:hAnsiTheme="minorHAnsi"/>
        </w:rPr>
      </w:pPr>
      <w:r w:rsidRPr="005256A8">
        <w:rPr>
          <w:rFonts w:asciiTheme="minorHAnsi" w:hAnsiTheme="minorHAnsi"/>
        </w:rPr>
        <w:t>Какъв е морфологичният състав на битовите отпадъци в общината;</w:t>
      </w:r>
    </w:p>
    <w:p w:rsidR="00F15562" w:rsidRPr="005256A8" w:rsidRDefault="00F15562" w:rsidP="00D51470">
      <w:pPr>
        <w:numPr>
          <w:ilvl w:val="0"/>
          <w:numId w:val="3"/>
        </w:numPr>
        <w:spacing w:after="0" w:line="240" w:lineRule="auto"/>
        <w:ind w:left="0" w:firstLine="567"/>
        <w:jc w:val="both"/>
        <w:rPr>
          <w:rFonts w:asciiTheme="minorHAnsi" w:hAnsiTheme="minorHAnsi"/>
        </w:rPr>
      </w:pPr>
      <w:r w:rsidRPr="005256A8">
        <w:rPr>
          <w:rFonts w:asciiTheme="minorHAnsi" w:hAnsiTheme="minorHAnsi"/>
        </w:rPr>
        <w:t xml:space="preserve">Какви са количества на повторно използвани, рециклирани, оползотворени и обезвредени битови отпадъци за разглеждания период и какви са сравненията със средното за страната. </w:t>
      </w:r>
    </w:p>
    <w:p w:rsidR="00F15562" w:rsidRPr="005256A8" w:rsidRDefault="00F15562" w:rsidP="00D51470">
      <w:pPr>
        <w:numPr>
          <w:ilvl w:val="0"/>
          <w:numId w:val="3"/>
        </w:numPr>
        <w:spacing w:after="0" w:line="240" w:lineRule="auto"/>
        <w:ind w:left="0" w:firstLine="567"/>
        <w:jc w:val="both"/>
        <w:rPr>
          <w:rFonts w:asciiTheme="minorHAnsi" w:hAnsiTheme="minorHAnsi"/>
        </w:rPr>
      </w:pPr>
      <w:r w:rsidRPr="005256A8">
        <w:rPr>
          <w:rFonts w:asciiTheme="minorHAnsi" w:hAnsiTheme="minorHAnsi"/>
        </w:rPr>
        <w:t>Какви са тенденциите в третирането на битовите отпадъци;</w:t>
      </w:r>
    </w:p>
    <w:p w:rsidR="00BE0EDA" w:rsidRDefault="00BE0EDA" w:rsidP="00BE0EDA">
      <w:pPr>
        <w:spacing w:after="0" w:line="240" w:lineRule="auto"/>
        <w:ind w:firstLine="567"/>
        <w:jc w:val="both"/>
        <w:rPr>
          <w:rFonts w:asciiTheme="minorHAnsi" w:hAnsiTheme="minorHAnsi"/>
          <w:i/>
          <w:iCs/>
        </w:rPr>
      </w:pPr>
    </w:p>
    <w:p w:rsidR="00F15562" w:rsidRPr="005256A8" w:rsidRDefault="00F15562" w:rsidP="00BE0EDA">
      <w:pPr>
        <w:spacing w:after="0" w:line="240" w:lineRule="auto"/>
        <w:ind w:firstLine="567"/>
        <w:jc w:val="both"/>
        <w:rPr>
          <w:rFonts w:asciiTheme="minorHAnsi" w:hAnsiTheme="minorHAnsi"/>
          <w:i/>
          <w:iCs/>
        </w:rPr>
      </w:pPr>
      <w:r w:rsidRPr="005256A8">
        <w:rPr>
          <w:rFonts w:asciiTheme="minorHAnsi" w:hAnsiTheme="minorHAnsi"/>
          <w:i/>
          <w:iCs/>
        </w:rPr>
        <w:t>Информационно обезпечение на анализа</w:t>
      </w:r>
    </w:p>
    <w:p w:rsidR="00F15562" w:rsidRPr="005256A8" w:rsidRDefault="00F15562" w:rsidP="00BE0EDA">
      <w:pPr>
        <w:spacing w:after="0" w:line="240" w:lineRule="auto"/>
        <w:ind w:firstLine="567"/>
        <w:jc w:val="both"/>
        <w:rPr>
          <w:rFonts w:asciiTheme="minorHAnsi" w:hAnsiTheme="minorHAnsi"/>
        </w:rPr>
      </w:pPr>
      <w:r w:rsidRPr="005256A8">
        <w:rPr>
          <w:rFonts w:asciiTheme="minorHAnsi" w:hAnsiTheme="minorHAnsi"/>
        </w:rPr>
        <w:t xml:space="preserve">За целите на настоящия анализ е използвана основно информация от община </w:t>
      </w:r>
      <w:r w:rsidR="005256A8">
        <w:rPr>
          <w:rFonts w:asciiTheme="minorHAnsi" w:hAnsiTheme="minorHAnsi"/>
        </w:rPr>
        <w:t>Рила</w:t>
      </w:r>
      <w:r w:rsidRPr="005256A8">
        <w:rPr>
          <w:rFonts w:asciiTheme="minorHAnsi" w:hAnsiTheme="minorHAnsi"/>
        </w:rPr>
        <w:t xml:space="preserve"> (отчети до НСИ, справки и доклади), информация от Годишните доклади на РИОСВ гр. </w:t>
      </w:r>
      <w:r w:rsidR="00BE0EDA">
        <w:rPr>
          <w:rFonts w:asciiTheme="minorHAnsi" w:hAnsiTheme="minorHAnsi"/>
        </w:rPr>
        <w:t>Благоевград</w:t>
      </w:r>
      <w:r w:rsidRPr="005256A8">
        <w:rPr>
          <w:rFonts w:asciiTheme="minorHAnsi" w:hAnsiTheme="minorHAnsi"/>
        </w:rPr>
        <w:t xml:space="preserve"> за състоянието на околната среда и др.</w:t>
      </w:r>
    </w:p>
    <w:p w:rsidR="00BE0EDA" w:rsidRDefault="00BE0EDA" w:rsidP="00BE0EDA">
      <w:pPr>
        <w:spacing w:after="0" w:line="240" w:lineRule="auto"/>
        <w:ind w:firstLine="567"/>
        <w:jc w:val="both"/>
        <w:rPr>
          <w:rFonts w:asciiTheme="minorHAnsi" w:hAnsiTheme="minorHAnsi"/>
          <w:b/>
          <w:bCs/>
        </w:rPr>
      </w:pPr>
    </w:p>
    <w:p w:rsidR="00F15562" w:rsidRPr="005256A8" w:rsidRDefault="00F15562" w:rsidP="00BE0EDA">
      <w:pPr>
        <w:spacing w:after="0" w:line="240" w:lineRule="auto"/>
        <w:ind w:firstLine="567"/>
        <w:jc w:val="both"/>
        <w:rPr>
          <w:rFonts w:asciiTheme="minorHAnsi" w:hAnsiTheme="minorHAnsi"/>
          <w:b/>
          <w:bCs/>
        </w:rPr>
      </w:pPr>
      <w:r w:rsidRPr="005256A8">
        <w:rPr>
          <w:rFonts w:asciiTheme="minorHAnsi" w:hAnsiTheme="minorHAnsi"/>
          <w:b/>
          <w:bCs/>
        </w:rPr>
        <w:t>Определение за битови отпадъци</w:t>
      </w:r>
    </w:p>
    <w:p w:rsidR="00F15562" w:rsidRPr="005256A8" w:rsidRDefault="00F15562" w:rsidP="00BE0EDA">
      <w:pPr>
        <w:spacing w:after="0" w:line="240" w:lineRule="auto"/>
        <w:ind w:firstLine="567"/>
        <w:jc w:val="both"/>
        <w:rPr>
          <w:rFonts w:asciiTheme="minorHAnsi" w:hAnsiTheme="minorHAnsi"/>
        </w:rPr>
      </w:pPr>
      <w:r w:rsidRPr="005256A8">
        <w:rPr>
          <w:rFonts w:asciiTheme="minorHAnsi" w:hAnsiTheme="minorHAnsi"/>
        </w:rPr>
        <w:t xml:space="preserve">Съгласно Допълнителните разпоредби на ЗУО </w:t>
      </w:r>
      <w:r w:rsidRPr="005256A8">
        <w:rPr>
          <w:rFonts w:asciiTheme="minorHAnsi" w:hAnsiTheme="minorHAnsi"/>
          <w:i/>
          <w:iCs/>
        </w:rPr>
        <w:t xml:space="preserve">битови отпадъци са </w:t>
      </w:r>
      <w:r w:rsidRPr="005256A8">
        <w:rPr>
          <w:rFonts w:asciiTheme="minorHAnsi" w:hAnsiTheme="minorHAnsi"/>
        </w:rPr>
        <w:t xml:space="preserve">“отпадъците от домакинствата” и “подобни на отпадъците от домакинствата” (това са отпадъците, образувани от домакинствата, и отпадъците, образувани от фирми и други организации, които по своя характер и състав са сравними с отпадъците от домакинствата, с изключение на производствените отпадъци и отпадъците от селското и горското стопанство). </w:t>
      </w:r>
    </w:p>
    <w:p w:rsidR="00444B69" w:rsidRDefault="00F15562" w:rsidP="00444B69">
      <w:pPr>
        <w:spacing w:after="0" w:line="240" w:lineRule="auto"/>
        <w:ind w:firstLine="567"/>
        <w:jc w:val="both"/>
        <w:rPr>
          <w:rFonts w:asciiTheme="minorHAnsi" w:hAnsiTheme="minorHAnsi"/>
          <w:b/>
          <w:bCs/>
        </w:rPr>
      </w:pPr>
      <w:r w:rsidRPr="005256A8">
        <w:rPr>
          <w:rFonts w:asciiTheme="minorHAnsi" w:hAnsiTheme="minorHAnsi"/>
        </w:rPr>
        <w:t>"</w:t>
      </w:r>
      <w:proofErr w:type="spellStart"/>
      <w:r w:rsidRPr="005256A8">
        <w:rPr>
          <w:rFonts w:asciiTheme="minorHAnsi" w:hAnsiTheme="minorHAnsi"/>
        </w:rPr>
        <w:t>Биоразградими</w:t>
      </w:r>
      <w:proofErr w:type="spellEnd"/>
      <w:r w:rsidRPr="005256A8">
        <w:rPr>
          <w:rFonts w:asciiTheme="minorHAnsi" w:hAnsiTheme="minorHAnsi"/>
        </w:rPr>
        <w:t>" са всички битови отпадъци, които имат способността да се разграждат анаеробно или аеробно, като хранителни и растителни отпадъци, хартия, картон и други. "</w:t>
      </w:r>
      <w:proofErr w:type="spellStart"/>
      <w:r w:rsidRPr="005256A8">
        <w:rPr>
          <w:rFonts w:asciiTheme="minorHAnsi" w:hAnsiTheme="minorHAnsi"/>
        </w:rPr>
        <w:t>Биоотпадъци</w:t>
      </w:r>
      <w:proofErr w:type="spellEnd"/>
      <w:r w:rsidRPr="005256A8">
        <w:rPr>
          <w:rFonts w:asciiTheme="minorHAnsi" w:hAnsiTheme="minorHAnsi"/>
        </w:rPr>
        <w:t>" са биоразградими битови отпадъци от парковете и градините, хранителни и кухненски отпадъци от домакинствата, ресторантите, заведенията за обществено хранене и търговските обекти, както и подобни отпадъци от предприятията на хранително-вкусовата промишленост.</w:t>
      </w:r>
    </w:p>
    <w:p w:rsidR="00444B69" w:rsidRDefault="00444B69" w:rsidP="00444B69">
      <w:pPr>
        <w:spacing w:after="0" w:line="240" w:lineRule="auto"/>
        <w:ind w:firstLine="567"/>
        <w:jc w:val="both"/>
        <w:rPr>
          <w:rFonts w:asciiTheme="minorHAnsi" w:hAnsiTheme="minorHAnsi"/>
          <w:b/>
          <w:bCs/>
        </w:rPr>
      </w:pPr>
    </w:p>
    <w:p w:rsidR="00F15562" w:rsidRPr="00444B69" w:rsidRDefault="00F15562" w:rsidP="00444B69">
      <w:pPr>
        <w:spacing w:after="0" w:line="240" w:lineRule="auto"/>
        <w:ind w:firstLine="567"/>
        <w:jc w:val="both"/>
        <w:rPr>
          <w:rFonts w:asciiTheme="minorHAnsi" w:hAnsiTheme="minorHAnsi"/>
        </w:rPr>
      </w:pPr>
      <w:r w:rsidRPr="005256A8">
        <w:rPr>
          <w:rFonts w:asciiTheme="minorHAnsi" w:hAnsiTheme="minorHAnsi"/>
          <w:b/>
          <w:bCs/>
        </w:rPr>
        <w:t>Състояние и тенденции относно битовите отпадъци</w:t>
      </w:r>
    </w:p>
    <w:p w:rsidR="00F15562" w:rsidRPr="005256A8" w:rsidRDefault="00F15562" w:rsidP="00BE0EDA">
      <w:pPr>
        <w:spacing w:after="0" w:line="240" w:lineRule="auto"/>
        <w:ind w:firstLine="567"/>
        <w:jc w:val="both"/>
        <w:rPr>
          <w:rFonts w:asciiTheme="minorHAnsi" w:hAnsiTheme="minorHAnsi"/>
        </w:rPr>
      </w:pPr>
      <w:r w:rsidRPr="005256A8">
        <w:rPr>
          <w:rFonts w:asciiTheme="minorHAnsi" w:hAnsiTheme="minorHAnsi"/>
        </w:rPr>
        <w:t xml:space="preserve">В община </w:t>
      </w:r>
      <w:r w:rsidR="005256A8">
        <w:rPr>
          <w:rFonts w:asciiTheme="minorHAnsi" w:hAnsiTheme="minorHAnsi"/>
        </w:rPr>
        <w:t>Рила</w:t>
      </w:r>
      <w:r w:rsidRPr="005256A8">
        <w:rPr>
          <w:rFonts w:asciiTheme="minorHAnsi" w:hAnsiTheme="minorHAnsi"/>
        </w:rPr>
        <w:t xml:space="preserve"> се наблюдават тенденции различни от тенденциите в страната, а именно: наблюдава се ясно изразена тенденция към </w:t>
      </w:r>
      <w:r w:rsidR="00444B69">
        <w:rPr>
          <w:rFonts w:asciiTheme="minorHAnsi" w:hAnsiTheme="minorHAnsi"/>
        </w:rPr>
        <w:t>намаляване</w:t>
      </w:r>
      <w:r w:rsidRPr="005256A8">
        <w:rPr>
          <w:rFonts w:asciiTheme="minorHAnsi" w:hAnsiTheme="minorHAnsi"/>
        </w:rPr>
        <w:t xml:space="preserve"> на общите количества на смесените битови отпадъци, както и събраните битови отпадъци на жител/година. Данните са представени в следващата таблица.</w:t>
      </w:r>
    </w:p>
    <w:p w:rsidR="00444B69" w:rsidRPr="0059478A" w:rsidRDefault="00444B69" w:rsidP="00444B69">
      <w:pPr>
        <w:autoSpaceDE w:val="0"/>
        <w:autoSpaceDN w:val="0"/>
        <w:adjustRightInd w:val="0"/>
        <w:spacing w:after="0"/>
        <w:jc w:val="center"/>
        <w:rPr>
          <w:rFonts w:asciiTheme="minorHAnsi" w:hAnsiTheme="minorHAnsi"/>
          <w:b/>
        </w:rPr>
      </w:pPr>
      <w:r w:rsidRPr="0059478A">
        <w:rPr>
          <w:rFonts w:asciiTheme="minorHAnsi" w:hAnsiTheme="minorHAnsi"/>
          <w:b/>
        </w:rPr>
        <w:t>Таблица 2.1.: Количества депонирани смесени битови отпадъци от община РИЛА</w:t>
      </w:r>
      <w:r w:rsidR="0059478A">
        <w:rPr>
          <w:rFonts w:asciiTheme="minorHAnsi" w:hAnsiTheme="minorHAnsi"/>
          <w:b/>
        </w:rPr>
        <w:t xml:space="preserve"> </w:t>
      </w:r>
      <w:r w:rsidRPr="0059478A">
        <w:rPr>
          <w:rFonts w:asciiTheme="minorHAnsi" w:hAnsiTheme="minorHAnsi"/>
          <w:b/>
        </w:rPr>
        <w:t>2017-2020 г. в тона</w:t>
      </w:r>
    </w:p>
    <w:tbl>
      <w:tblPr>
        <w:tblW w:w="6934" w:type="dxa"/>
        <w:jc w:val="center"/>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1780"/>
        <w:gridCol w:w="1780"/>
        <w:gridCol w:w="1780"/>
      </w:tblGrid>
      <w:tr w:rsidR="00444B69" w:rsidRPr="0059478A" w:rsidTr="00444B69">
        <w:trPr>
          <w:trHeight w:val="278"/>
          <w:jc w:val="center"/>
        </w:trPr>
        <w:tc>
          <w:tcPr>
            <w:tcW w:w="1594" w:type="dxa"/>
            <w:shd w:val="clear" w:color="auto" w:fill="CCECFF"/>
            <w:vAlign w:val="center"/>
          </w:tcPr>
          <w:p w:rsidR="00444B69" w:rsidRPr="0059478A" w:rsidRDefault="00444B69" w:rsidP="00444B69">
            <w:pPr>
              <w:spacing w:after="0"/>
              <w:ind w:left="144" w:right="144"/>
              <w:jc w:val="center"/>
              <w:rPr>
                <w:rFonts w:asciiTheme="minorHAnsi" w:hAnsiTheme="minorHAnsi"/>
                <w:b/>
                <w:bCs/>
              </w:rPr>
            </w:pPr>
            <w:r w:rsidRPr="0059478A">
              <w:rPr>
                <w:rFonts w:asciiTheme="minorHAnsi" w:hAnsiTheme="minorHAnsi"/>
                <w:b/>
                <w:bCs/>
              </w:rPr>
              <w:t>2017</w:t>
            </w:r>
          </w:p>
        </w:tc>
        <w:tc>
          <w:tcPr>
            <w:tcW w:w="1780" w:type="dxa"/>
            <w:shd w:val="clear" w:color="auto" w:fill="CCECFF"/>
            <w:vAlign w:val="center"/>
          </w:tcPr>
          <w:p w:rsidR="00444B69" w:rsidRPr="0059478A" w:rsidRDefault="00444B69" w:rsidP="00444B69">
            <w:pPr>
              <w:spacing w:after="0"/>
              <w:ind w:left="144" w:right="144"/>
              <w:jc w:val="center"/>
              <w:rPr>
                <w:rFonts w:asciiTheme="minorHAnsi" w:hAnsiTheme="minorHAnsi"/>
                <w:b/>
                <w:bCs/>
              </w:rPr>
            </w:pPr>
            <w:r w:rsidRPr="0059478A">
              <w:rPr>
                <w:rFonts w:asciiTheme="minorHAnsi" w:hAnsiTheme="minorHAnsi"/>
                <w:b/>
                <w:bCs/>
              </w:rPr>
              <w:t>2018</w:t>
            </w:r>
          </w:p>
        </w:tc>
        <w:tc>
          <w:tcPr>
            <w:tcW w:w="1780" w:type="dxa"/>
            <w:shd w:val="clear" w:color="auto" w:fill="CCECFF"/>
          </w:tcPr>
          <w:p w:rsidR="00444B69" w:rsidRPr="0059478A" w:rsidRDefault="00444B69" w:rsidP="00444B69">
            <w:pPr>
              <w:spacing w:after="0"/>
              <w:ind w:left="144" w:right="144"/>
              <w:jc w:val="center"/>
              <w:rPr>
                <w:rFonts w:asciiTheme="minorHAnsi" w:hAnsiTheme="minorHAnsi"/>
                <w:b/>
                <w:bCs/>
              </w:rPr>
            </w:pPr>
            <w:r w:rsidRPr="0059478A">
              <w:rPr>
                <w:rFonts w:asciiTheme="minorHAnsi" w:hAnsiTheme="minorHAnsi"/>
                <w:b/>
                <w:bCs/>
              </w:rPr>
              <w:t>2019</w:t>
            </w:r>
          </w:p>
        </w:tc>
        <w:tc>
          <w:tcPr>
            <w:tcW w:w="1780" w:type="dxa"/>
            <w:shd w:val="clear" w:color="auto" w:fill="CCECFF"/>
          </w:tcPr>
          <w:p w:rsidR="00444B69" w:rsidRPr="0059478A" w:rsidRDefault="00444B69" w:rsidP="00444B69">
            <w:pPr>
              <w:spacing w:after="0"/>
              <w:ind w:left="144" w:right="144"/>
              <w:jc w:val="center"/>
              <w:rPr>
                <w:rFonts w:asciiTheme="minorHAnsi" w:hAnsiTheme="minorHAnsi"/>
                <w:b/>
                <w:bCs/>
              </w:rPr>
            </w:pPr>
            <w:r w:rsidRPr="0059478A">
              <w:rPr>
                <w:rFonts w:asciiTheme="minorHAnsi" w:hAnsiTheme="minorHAnsi"/>
                <w:b/>
                <w:bCs/>
              </w:rPr>
              <w:t>2020</w:t>
            </w:r>
          </w:p>
        </w:tc>
      </w:tr>
      <w:tr w:rsidR="00444B69" w:rsidRPr="0059478A" w:rsidTr="00444B69">
        <w:trPr>
          <w:trHeight w:val="350"/>
          <w:jc w:val="center"/>
        </w:trPr>
        <w:tc>
          <w:tcPr>
            <w:tcW w:w="1594" w:type="dxa"/>
            <w:vAlign w:val="center"/>
          </w:tcPr>
          <w:p w:rsidR="00444B69" w:rsidRPr="0059478A" w:rsidRDefault="00444B69" w:rsidP="00444B69">
            <w:pPr>
              <w:spacing w:after="0"/>
              <w:ind w:left="144" w:right="144"/>
              <w:jc w:val="center"/>
              <w:rPr>
                <w:rFonts w:asciiTheme="minorHAnsi" w:hAnsiTheme="minorHAnsi"/>
                <w:bCs/>
              </w:rPr>
            </w:pPr>
            <w:r w:rsidRPr="0059478A">
              <w:rPr>
                <w:rFonts w:asciiTheme="minorHAnsi" w:hAnsiTheme="minorHAnsi"/>
                <w:bCs/>
              </w:rPr>
              <w:t>594</w:t>
            </w:r>
          </w:p>
        </w:tc>
        <w:tc>
          <w:tcPr>
            <w:tcW w:w="1780" w:type="dxa"/>
            <w:vAlign w:val="center"/>
          </w:tcPr>
          <w:p w:rsidR="00444B69" w:rsidRPr="0059478A" w:rsidRDefault="00444B69" w:rsidP="00444B69">
            <w:pPr>
              <w:spacing w:after="0"/>
              <w:ind w:left="144" w:right="144"/>
              <w:jc w:val="center"/>
              <w:rPr>
                <w:rFonts w:asciiTheme="minorHAnsi" w:hAnsiTheme="minorHAnsi"/>
                <w:bCs/>
              </w:rPr>
            </w:pPr>
            <w:r w:rsidRPr="0059478A">
              <w:rPr>
                <w:rFonts w:asciiTheme="minorHAnsi" w:hAnsiTheme="minorHAnsi"/>
                <w:bCs/>
              </w:rPr>
              <w:t>172</w:t>
            </w:r>
          </w:p>
        </w:tc>
        <w:tc>
          <w:tcPr>
            <w:tcW w:w="1780" w:type="dxa"/>
          </w:tcPr>
          <w:p w:rsidR="00444B69" w:rsidRPr="0059478A" w:rsidRDefault="00444B69" w:rsidP="00444B69">
            <w:pPr>
              <w:spacing w:after="0"/>
              <w:ind w:left="144" w:right="144"/>
              <w:jc w:val="center"/>
              <w:rPr>
                <w:rFonts w:asciiTheme="minorHAnsi" w:hAnsiTheme="minorHAnsi"/>
                <w:bCs/>
              </w:rPr>
            </w:pPr>
            <w:r w:rsidRPr="0059478A">
              <w:rPr>
                <w:rFonts w:asciiTheme="minorHAnsi" w:hAnsiTheme="minorHAnsi"/>
                <w:bCs/>
              </w:rPr>
              <w:t>178</w:t>
            </w:r>
          </w:p>
        </w:tc>
        <w:tc>
          <w:tcPr>
            <w:tcW w:w="1780" w:type="dxa"/>
          </w:tcPr>
          <w:p w:rsidR="00444B69" w:rsidRPr="0059478A" w:rsidRDefault="00444B69" w:rsidP="00444B69">
            <w:pPr>
              <w:spacing w:after="0"/>
              <w:ind w:left="144" w:right="144"/>
              <w:jc w:val="center"/>
              <w:rPr>
                <w:rFonts w:asciiTheme="minorHAnsi" w:hAnsiTheme="minorHAnsi"/>
                <w:bCs/>
              </w:rPr>
            </w:pPr>
            <w:r w:rsidRPr="0059478A">
              <w:rPr>
                <w:rFonts w:asciiTheme="minorHAnsi" w:hAnsiTheme="minorHAnsi"/>
                <w:bCs/>
              </w:rPr>
              <w:t>368</w:t>
            </w:r>
          </w:p>
        </w:tc>
      </w:tr>
    </w:tbl>
    <w:p w:rsidR="00444B69" w:rsidRPr="0059478A" w:rsidRDefault="00444B69" w:rsidP="00444B69">
      <w:pPr>
        <w:autoSpaceDE w:val="0"/>
        <w:autoSpaceDN w:val="0"/>
        <w:adjustRightInd w:val="0"/>
        <w:spacing w:after="0"/>
        <w:jc w:val="center"/>
        <w:rPr>
          <w:rFonts w:asciiTheme="minorHAnsi" w:hAnsiTheme="minorHAnsi"/>
          <w:i/>
          <w:lang w:eastAsia="en-GB"/>
        </w:rPr>
      </w:pPr>
      <w:r w:rsidRPr="0059478A">
        <w:rPr>
          <w:rFonts w:asciiTheme="minorHAnsi" w:hAnsiTheme="minorHAnsi"/>
          <w:i/>
          <w:lang w:eastAsia="en-GB"/>
        </w:rPr>
        <w:t>Източник: Община РИЛА</w:t>
      </w:r>
    </w:p>
    <w:p w:rsidR="00F15562" w:rsidRPr="005256A8" w:rsidRDefault="00F15562" w:rsidP="00BE0EDA">
      <w:pPr>
        <w:spacing w:after="0" w:line="240" w:lineRule="auto"/>
        <w:ind w:firstLine="567"/>
        <w:jc w:val="center"/>
        <w:rPr>
          <w:rFonts w:asciiTheme="minorHAnsi" w:hAnsiTheme="minorHAnsi"/>
          <w:i/>
          <w:iCs/>
        </w:rPr>
      </w:pPr>
    </w:p>
    <w:p w:rsidR="00F15562" w:rsidRPr="00444B69" w:rsidRDefault="00F15562" w:rsidP="00BE0EDA">
      <w:pPr>
        <w:spacing w:after="0" w:line="240" w:lineRule="auto"/>
        <w:ind w:firstLine="567"/>
        <w:jc w:val="both"/>
        <w:rPr>
          <w:rFonts w:asciiTheme="minorHAnsi" w:hAnsiTheme="minorHAnsi"/>
        </w:rPr>
      </w:pPr>
      <w:r w:rsidRPr="00444B69">
        <w:rPr>
          <w:rFonts w:asciiTheme="minorHAnsi" w:hAnsiTheme="minorHAnsi"/>
        </w:rPr>
        <w:t xml:space="preserve">Според наблюденията и анализа на администрацията на община </w:t>
      </w:r>
      <w:r w:rsidR="005256A8" w:rsidRPr="00444B69">
        <w:rPr>
          <w:rFonts w:asciiTheme="minorHAnsi" w:hAnsiTheme="minorHAnsi"/>
        </w:rPr>
        <w:t>Рила</w:t>
      </w:r>
      <w:r w:rsidRPr="00444B69">
        <w:rPr>
          <w:rFonts w:asciiTheme="minorHAnsi" w:hAnsiTheme="minorHAnsi"/>
        </w:rPr>
        <w:t xml:space="preserve"> </w:t>
      </w:r>
      <w:r w:rsidR="00444B69" w:rsidRPr="00444B69">
        <w:rPr>
          <w:rFonts w:asciiTheme="minorHAnsi" w:hAnsiTheme="minorHAnsi"/>
          <w:color w:val="000000"/>
          <w:lang w:eastAsia="en-GB"/>
        </w:rPr>
        <w:t xml:space="preserve">цитираните количества ТБО са образувани не само в домакинствата, но също и в обществените сгради, търговски обекти, предприятия и други генератори. Завишаването на количествата смесени битови отпадъци през 2020г. е еднократно събитие, противоположно на положителната тенденция, което на този етап не може да се анализира. </w:t>
      </w:r>
      <w:r w:rsidR="0059478A" w:rsidRPr="0059478A">
        <w:rPr>
          <w:rFonts w:asciiTheme="minorHAnsi" w:hAnsiTheme="minorHAnsi"/>
        </w:rPr>
        <w:t xml:space="preserve">Количеството генерирани битови отпадъци в община РИЛА намалява през последните години с по-бързи темпове от </w:t>
      </w:r>
      <w:r w:rsidR="0059478A" w:rsidRPr="002E40B0">
        <w:rPr>
          <w:rFonts w:asciiTheme="minorHAnsi" w:hAnsiTheme="minorHAnsi"/>
        </w:rPr>
        <w:t>намаляването на населението. Нормата на натрупване на отпадъци на човек в общината на година е под допустимите референтни стойности за страната. Населението на общината намалява с около 5% за периода 2017-2019 г., като годишната норма на натрупване на отпадъци на човек от населението</w:t>
      </w:r>
      <w:r w:rsidR="0059478A" w:rsidRPr="0059478A">
        <w:rPr>
          <w:rFonts w:asciiTheme="minorHAnsi" w:hAnsiTheme="minorHAnsi"/>
        </w:rPr>
        <w:t xml:space="preserve"> за същия период също леко намалява. Това се дължи на </w:t>
      </w:r>
      <w:r w:rsidR="0059478A" w:rsidRPr="0059478A">
        <w:rPr>
          <w:rFonts w:asciiTheme="minorHAnsi" w:hAnsiTheme="minorHAnsi"/>
        </w:rPr>
        <w:lastRenderedPageBreak/>
        <w:t xml:space="preserve">ефективното управление на отпадъците в общината.  За наблюдаваното увеличение през 2020г. се очертава хипотезата, че се дължи на  изменени потребителски навици и начин на живот на домакинствата и на дейността на промишлени предприятия, търговски обекти и заведения. </w:t>
      </w:r>
      <w:r w:rsidR="00444B69" w:rsidRPr="00444B69">
        <w:rPr>
          <w:rFonts w:asciiTheme="minorHAnsi" w:hAnsiTheme="minorHAnsi"/>
          <w:color w:val="000000"/>
          <w:lang w:eastAsia="en-GB"/>
        </w:rPr>
        <w:t xml:space="preserve">Необходими са още </w:t>
      </w:r>
      <w:r w:rsidR="0059478A" w:rsidRPr="00444B69">
        <w:rPr>
          <w:rFonts w:asciiTheme="minorHAnsi" w:hAnsiTheme="minorHAnsi"/>
          <w:color w:val="000000"/>
          <w:lang w:eastAsia="en-GB"/>
        </w:rPr>
        <w:t>наблюдения</w:t>
      </w:r>
      <w:r w:rsidR="00444B69" w:rsidRPr="00444B69">
        <w:rPr>
          <w:rFonts w:asciiTheme="minorHAnsi" w:hAnsiTheme="minorHAnsi"/>
          <w:color w:val="000000"/>
          <w:lang w:eastAsia="en-GB"/>
        </w:rPr>
        <w:t xml:space="preserve"> и статистически данни за следващи периоди, за да се направи адекватен анализ.</w:t>
      </w:r>
    </w:p>
    <w:p w:rsidR="00F15562" w:rsidRPr="00444B69" w:rsidRDefault="00F15562" w:rsidP="00BE0EDA">
      <w:pPr>
        <w:spacing w:after="0" w:line="240" w:lineRule="auto"/>
        <w:ind w:firstLine="567"/>
        <w:jc w:val="both"/>
        <w:rPr>
          <w:rFonts w:asciiTheme="minorHAnsi" w:hAnsiTheme="minorHAnsi"/>
        </w:rPr>
      </w:pPr>
    </w:p>
    <w:p w:rsidR="00444B69" w:rsidRDefault="00F15562" w:rsidP="00BE0EDA">
      <w:pPr>
        <w:spacing w:after="0" w:line="240" w:lineRule="auto"/>
        <w:ind w:firstLine="567"/>
        <w:jc w:val="both"/>
        <w:rPr>
          <w:rFonts w:asciiTheme="minorHAnsi" w:hAnsiTheme="minorHAnsi"/>
        </w:rPr>
      </w:pPr>
      <w:r w:rsidRPr="005256A8">
        <w:rPr>
          <w:rFonts w:asciiTheme="minorHAnsi" w:hAnsiTheme="minorHAnsi"/>
        </w:rPr>
        <w:t xml:space="preserve">Друг важен аспект на анализа на отпадъците е свързан с определянето на </w:t>
      </w:r>
      <w:r w:rsidRPr="005256A8">
        <w:rPr>
          <w:rFonts w:asciiTheme="minorHAnsi" w:hAnsiTheme="minorHAnsi"/>
          <w:i/>
          <w:iCs/>
        </w:rPr>
        <w:t>нормата на натрупване на отпадъци</w:t>
      </w:r>
      <w:r w:rsidRPr="005256A8">
        <w:rPr>
          <w:rFonts w:asciiTheme="minorHAnsi" w:hAnsiTheme="minorHAnsi"/>
        </w:rPr>
        <w:t>.</w:t>
      </w:r>
    </w:p>
    <w:p w:rsidR="00444B69" w:rsidRDefault="00444B69" w:rsidP="00BE0EDA">
      <w:pPr>
        <w:spacing w:after="0" w:line="240" w:lineRule="auto"/>
        <w:ind w:firstLine="567"/>
        <w:jc w:val="both"/>
        <w:rPr>
          <w:rFonts w:asciiTheme="minorHAnsi" w:hAnsiTheme="minorHAnsi"/>
        </w:rPr>
      </w:pPr>
    </w:p>
    <w:p w:rsidR="00444B69" w:rsidRPr="0059478A" w:rsidRDefault="00444B69" w:rsidP="00444B69">
      <w:pPr>
        <w:spacing w:after="0" w:line="240" w:lineRule="auto"/>
        <w:ind w:firstLine="567"/>
        <w:jc w:val="both"/>
        <w:rPr>
          <w:rFonts w:asciiTheme="minorHAnsi" w:hAnsiTheme="minorHAnsi"/>
        </w:rPr>
      </w:pPr>
      <w:r w:rsidRPr="0059478A">
        <w:rPr>
          <w:rFonts w:asciiTheme="minorHAnsi" w:hAnsiTheme="minorHAnsi"/>
          <w:lang w:eastAsia="en-GB"/>
        </w:rPr>
        <w:t xml:space="preserve">Нормата на </w:t>
      </w:r>
      <w:r w:rsidRPr="002E40B0">
        <w:rPr>
          <w:rFonts w:asciiTheme="minorHAnsi" w:hAnsiTheme="minorHAnsi"/>
          <w:lang w:eastAsia="en-GB"/>
        </w:rPr>
        <w:t>натрупване на отпадъци в община РИЛА намалява и за 2019 г. е 78 кг./</w:t>
      </w:r>
      <w:proofErr w:type="spellStart"/>
      <w:r w:rsidRPr="002E40B0">
        <w:rPr>
          <w:rFonts w:asciiTheme="minorHAnsi" w:hAnsiTheme="minorHAnsi"/>
          <w:lang w:eastAsia="en-GB"/>
        </w:rPr>
        <w:t>чов</w:t>
      </w:r>
      <w:proofErr w:type="spellEnd"/>
      <w:r w:rsidRPr="002E40B0">
        <w:rPr>
          <w:rFonts w:asciiTheme="minorHAnsi" w:hAnsiTheme="minorHAnsi"/>
          <w:lang w:eastAsia="en-GB"/>
        </w:rPr>
        <w:t xml:space="preserve">./г., значително по-малка от 2017 г. – </w:t>
      </w:r>
      <w:commentRangeStart w:id="0"/>
      <w:r w:rsidRPr="002E40B0">
        <w:rPr>
          <w:rFonts w:asciiTheme="minorHAnsi" w:hAnsiTheme="minorHAnsi"/>
          <w:color w:val="FF0000"/>
          <w:lang w:eastAsia="en-GB"/>
        </w:rPr>
        <w:t xml:space="preserve">229,08 </w:t>
      </w:r>
      <w:commentRangeEnd w:id="0"/>
      <w:r w:rsidRPr="002E40B0">
        <w:rPr>
          <w:rStyle w:val="ac"/>
          <w:rFonts w:asciiTheme="minorHAnsi" w:hAnsiTheme="minorHAnsi"/>
          <w:sz w:val="22"/>
          <w:szCs w:val="22"/>
        </w:rPr>
        <w:commentReference w:id="0"/>
      </w:r>
      <w:r w:rsidRPr="002E40B0">
        <w:rPr>
          <w:rFonts w:asciiTheme="minorHAnsi" w:hAnsiTheme="minorHAnsi"/>
          <w:lang w:eastAsia="en-GB"/>
        </w:rPr>
        <w:t>кг./</w:t>
      </w:r>
      <w:proofErr w:type="spellStart"/>
      <w:r w:rsidRPr="002E40B0">
        <w:rPr>
          <w:rFonts w:asciiTheme="minorHAnsi" w:hAnsiTheme="minorHAnsi"/>
          <w:lang w:eastAsia="en-GB"/>
        </w:rPr>
        <w:t>чов</w:t>
      </w:r>
      <w:proofErr w:type="spellEnd"/>
      <w:r w:rsidRPr="002E40B0">
        <w:rPr>
          <w:rFonts w:asciiTheme="minorHAnsi" w:hAnsiTheme="minorHAnsi"/>
          <w:lang w:eastAsia="en-GB"/>
        </w:rPr>
        <w:t>./г. Съгласно референтната норма на натрупване на отпадъци за населени места под 3 000 жители, определена в Националния план за управление на отпадъците 2021 - 2028г., препоръчителната средногодишна норма за човек от населението е 256 кг., следователно нормата за община РИЛА е по-ниска от допустимите стойности. Това означава, че Общинската</w:t>
      </w:r>
      <w:r w:rsidRPr="0059478A">
        <w:rPr>
          <w:rFonts w:asciiTheme="minorHAnsi" w:hAnsiTheme="minorHAnsi"/>
          <w:lang w:eastAsia="en-GB"/>
        </w:rPr>
        <w:t xml:space="preserve"> администрация предприема ефективни мерки</w:t>
      </w:r>
      <w:r w:rsidRPr="0059478A">
        <w:rPr>
          <w:rFonts w:asciiTheme="minorHAnsi" w:hAnsiTheme="minorHAnsi"/>
          <w:b/>
          <w:lang w:eastAsia="en-GB"/>
        </w:rPr>
        <w:t xml:space="preserve"> </w:t>
      </w:r>
      <w:r w:rsidRPr="0059478A">
        <w:rPr>
          <w:rFonts w:asciiTheme="minorHAnsi" w:hAnsiTheme="minorHAnsi"/>
          <w:lang w:eastAsia="en-GB"/>
        </w:rPr>
        <w:t>за ефективно управление на отпадъците и за ограничаване на образуването им.</w:t>
      </w:r>
    </w:p>
    <w:p w:rsidR="00444B69" w:rsidRDefault="00444B69" w:rsidP="00BE0EDA">
      <w:pPr>
        <w:spacing w:after="0" w:line="240" w:lineRule="auto"/>
        <w:ind w:firstLine="567"/>
        <w:jc w:val="both"/>
        <w:rPr>
          <w:rFonts w:asciiTheme="minorHAnsi" w:hAnsiTheme="minorHAnsi"/>
        </w:rPr>
      </w:pPr>
    </w:p>
    <w:p w:rsidR="00F15562" w:rsidRPr="005256A8" w:rsidRDefault="00F15562" w:rsidP="00BE0EDA">
      <w:pPr>
        <w:spacing w:after="0" w:line="240" w:lineRule="auto"/>
        <w:ind w:firstLine="567"/>
        <w:jc w:val="both"/>
        <w:rPr>
          <w:rFonts w:asciiTheme="minorHAnsi" w:eastAsia="Courier New" w:hAnsiTheme="minorHAnsi"/>
          <w:b/>
        </w:rPr>
      </w:pPr>
      <w:r w:rsidRPr="005256A8">
        <w:rPr>
          <w:rFonts w:asciiTheme="minorHAnsi" w:eastAsia="Courier New" w:hAnsiTheme="minorHAnsi"/>
          <w:b/>
        </w:rPr>
        <w:t>Разделно събрани отпадъци</w:t>
      </w:r>
    </w:p>
    <w:p w:rsidR="00F15562" w:rsidRDefault="00F15562" w:rsidP="00BE0EDA">
      <w:pPr>
        <w:spacing w:after="0" w:line="240" w:lineRule="auto"/>
        <w:ind w:firstLine="567"/>
        <w:jc w:val="both"/>
        <w:rPr>
          <w:rFonts w:asciiTheme="minorHAnsi" w:hAnsiTheme="minorHAnsi"/>
        </w:rPr>
      </w:pPr>
      <w:r w:rsidRPr="005256A8">
        <w:rPr>
          <w:rFonts w:asciiTheme="minorHAnsi" w:hAnsiTheme="minorHAnsi"/>
        </w:rPr>
        <w:t xml:space="preserve">За определяне на количествата разделно събрани отпадъци е взета предвид и информацията представена от </w:t>
      </w:r>
      <w:r w:rsidR="0059478A">
        <w:rPr>
          <w:rFonts w:asciiTheme="minorHAnsi" w:hAnsiTheme="minorHAnsi"/>
        </w:rPr>
        <w:t>общината.</w:t>
      </w:r>
    </w:p>
    <w:p w:rsidR="0059478A" w:rsidRPr="0059478A" w:rsidRDefault="0059478A" w:rsidP="00BE0EDA">
      <w:pPr>
        <w:spacing w:after="0" w:line="240" w:lineRule="auto"/>
        <w:ind w:firstLine="567"/>
        <w:jc w:val="both"/>
        <w:rPr>
          <w:rFonts w:asciiTheme="minorHAnsi" w:hAnsiTheme="minorHAnsi"/>
        </w:rPr>
      </w:pPr>
    </w:p>
    <w:p w:rsidR="0059478A" w:rsidRPr="0059478A" w:rsidRDefault="0059478A" w:rsidP="0059478A">
      <w:pPr>
        <w:autoSpaceDE w:val="0"/>
        <w:autoSpaceDN w:val="0"/>
        <w:adjustRightInd w:val="0"/>
        <w:spacing w:after="0"/>
        <w:ind w:firstLine="706"/>
        <w:jc w:val="both"/>
        <w:rPr>
          <w:rFonts w:asciiTheme="minorHAnsi" w:hAnsiTheme="minorHAnsi"/>
          <w:i/>
          <w:lang w:eastAsia="en-GB"/>
        </w:rPr>
      </w:pPr>
      <w:r w:rsidRPr="0059478A">
        <w:rPr>
          <w:rFonts w:asciiTheme="minorHAnsi" w:hAnsiTheme="minorHAnsi"/>
        </w:rPr>
        <w:t>Таблица2.2: Отпадъци, събрани на територията на общината през 2020 г. по видове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4694"/>
        <w:gridCol w:w="2359"/>
      </w:tblGrid>
      <w:tr w:rsidR="0059478A" w:rsidRPr="0059478A" w:rsidTr="006F3729">
        <w:trPr>
          <w:trHeight w:val="585"/>
          <w:jc w:val="center"/>
        </w:trPr>
        <w:tc>
          <w:tcPr>
            <w:tcW w:w="3730" w:type="pct"/>
            <w:gridSpan w:val="2"/>
            <w:shd w:val="clear" w:color="auto" w:fill="CCECFF"/>
            <w:vAlign w:val="center"/>
          </w:tcPr>
          <w:p w:rsidR="0059478A" w:rsidRPr="0059478A" w:rsidRDefault="0059478A" w:rsidP="00396E9B">
            <w:pPr>
              <w:spacing w:after="0"/>
              <w:ind w:right="-108"/>
              <w:jc w:val="center"/>
              <w:rPr>
                <w:rFonts w:asciiTheme="minorHAnsi" w:hAnsiTheme="minorHAnsi"/>
                <w:color w:val="333333"/>
              </w:rPr>
            </w:pPr>
            <w:r w:rsidRPr="0059478A">
              <w:rPr>
                <w:rFonts w:asciiTheme="minorHAnsi" w:hAnsiTheme="minorHAnsi"/>
                <w:color w:val="333333"/>
              </w:rPr>
              <w:t xml:space="preserve">Вид отпадък </w:t>
            </w:r>
          </w:p>
        </w:tc>
        <w:tc>
          <w:tcPr>
            <w:tcW w:w="1270" w:type="pct"/>
            <w:vMerge w:val="restart"/>
            <w:shd w:val="clear" w:color="auto" w:fill="CCECFF"/>
            <w:vAlign w:val="center"/>
          </w:tcPr>
          <w:p w:rsidR="0059478A" w:rsidRPr="0059478A" w:rsidRDefault="0059478A" w:rsidP="00396E9B">
            <w:pPr>
              <w:spacing w:after="0"/>
              <w:jc w:val="center"/>
              <w:rPr>
                <w:rFonts w:asciiTheme="minorHAnsi" w:hAnsiTheme="minorHAnsi"/>
              </w:rPr>
            </w:pPr>
            <w:r w:rsidRPr="0059478A">
              <w:rPr>
                <w:rFonts w:asciiTheme="minorHAnsi" w:hAnsiTheme="minorHAnsi"/>
              </w:rPr>
              <w:t>Събрани отпадъци от територията на общината, общо</w:t>
            </w:r>
            <w:r w:rsidRPr="0059478A">
              <w:rPr>
                <w:rFonts w:asciiTheme="minorHAnsi" w:hAnsiTheme="minorHAnsi"/>
              </w:rPr>
              <w:br/>
              <w:t>(тона)</w:t>
            </w:r>
          </w:p>
        </w:tc>
      </w:tr>
      <w:tr w:rsidR="0059478A" w:rsidRPr="0059478A" w:rsidTr="006F3729">
        <w:trPr>
          <w:trHeight w:val="872"/>
          <w:jc w:val="center"/>
        </w:trPr>
        <w:tc>
          <w:tcPr>
            <w:tcW w:w="1203" w:type="pct"/>
            <w:shd w:val="clear" w:color="auto" w:fill="D9D9D9"/>
            <w:vAlign w:val="center"/>
          </w:tcPr>
          <w:p w:rsidR="0059478A" w:rsidRPr="0059478A" w:rsidRDefault="0059478A" w:rsidP="00396E9B">
            <w:pPr>
              <w:spacing w:after="0"/>
              <w:jc w:val="center"/>
              <w:rPr>
                <w:rFonts w:asciiTheme="minorHAnsi" w:hAnsiTheme="minorHAnsi"/>
              </w:rPr>
            </w:pPr>
            <w:r w:rsidRPr="0059478A">
              <w:rPr>
                <w:rFonts w:asciiTheme="minorHAnsi" w:hAnsiTheme="minorHAnsi"/>
              </w:rPr>
              <w:t>Код отпадък</w:t>
            </w:r>
          </w:p>
        </w:tc>
        <w:tc>
          <w:tcPr>
            <w:tcW w:w="2527" w:type="pct"/>
            <w:shd w:val="clear" w:color="auto" w:fill="D9D9D9"/>
            <w:vAlign w:val="center"/>
          </w:tcPr>
          <w:p w:rsidR="0059478A" w:rsidRPr="0059478A" w:rsidRDefault="0059478A" w:rsidP="00396E9B">
            <w:pPr>
              <w:spacing w:after="0"/>
              <w:jc w:val="center"/>
              <w:rPr>
                <w:rFonts w:asciiTheme="minorHAnsi" w:hAnsiTheme="minorHAnsi"/>
              </w:rPr>
            </w:pPr>
            <w:r w:rsidRPr="0059478A">
              <w:rPr>
                <w:rFonts w:asciiTheme="minorHAnsi" w:hAnsiTheme="minorHAnsi"/>
              </w:rPr>
              <w:t>Наименование отпадък</w:t>
            </w:r>
          </w:p>
        </w:tc>
        <w:tc>
          <w:tcPr>
            <w:tcW w:w="1270" w:type="pct"/>
            <w:vMerge/>
            <w:vAlign w:val="center"/>
          </w:tcPr>
          <w:p w:rsidR="0059478A" w:rsidRPr="0059478A" w:rsidRDefault="0059478A" w:rsidP="00396E9B">
            <w:pPr>
              <w:spacing w:after="0"/>
              <w:rPr>
                <w:rFonts w:asciiTheme="minorHAnsi" w:hAnsiTheme="minorHAnsi"/>
              </w:rPr>
            </w:pPr>
          </w:p>
        </w:tc>
      </w:tr>
      <w:tr w:rsidR="0059478A" w:rsidRPr="0059478A" w:rsidTr="006F3729">
        <w:trPr>
          <w:trHeight w:val="300"/>
          <w:jc w:val="center"/>
        </w:trPr>
        <w:tc>
          <w:tcPr>
            <w:tcW w:w="1203" w:type="pct"/>
            <w:shd w:val="clear" w:color="auto" w:fill="F2F2F2"/>
            <w:noWrap/>
            <w:vAlign w:val="center"/>
          </w:tcPr>
          <w:p w:rsidR="0059478A" w:rsidRPr="0059478A" w:rsidRDefault="0059478A" w:rsidP="00396E9B">
            <w:pPr>
              <w:spacing w:after="0"/>
              <w:rPr>
                <w:rFonts w:asciiTheme="minorHAnsi" w:hAnsiTheme="minorHAnsi"/>
                <w:bCs/>
              </w:rPr>
            </w:pPr>
            <w:r w:rsidRPr="0059478A">
              <w:rPr>
                <w:rFonts w:asciiTheme="minorHAnsi" w:hAnsiTheme="minorHAnsi"/>
                <w:bCs/>
              </w:rPr>
              <w:t>ОБЩА СУМА ЗА ОБЩИНАТА</w:t>
            </w:r>
          </w:p>
        </w:tc>
        <w:tc>
          <w:tcPr>
            <w:tcW w:w="2527" w:type="pct"/>
            <w:shd w:val="clear" w:color="auto" w:fill="F2F2F2"/>
            <w:noWrap/>
            <w:vAlign w:val="center"/>
          </w:tcPr>
          <w:p w:rsidR="0059478A" w:rsidRPr="0059478A" w:rsidRDefault="0059478A" w:rsidP="00396E9B">
            <w:pPr>
              <w:spacing w:after="0"/>
              <w:rPr>
                <w:rFonts w:asciiTheme="minorHAnsi" w:hAnsiTheme="minorHAnsi"/>
                <w:bCs/>
              </w:rPr>
            </w:pPr>
            <w:r w:rsidRPr="0059478A">
              <w:rPr>
                <w:rFonts w:asciiTheme="minorHAnsi" w:hAnsiTheme="minorHAnsi"/>
                <w:bCs/>
              </w:rPr>
              <w:t> </w:t>
            </w:r>
          </w:p>
        </w:tc>
        <w:tc>
          <w:tcPr>
            <w:tcW w:w="1270" w:type="pct"/>
            <w:shd w:val="clear" w:color="auto" w:fill="F2F2F2"/>
            <w:noWrap/>
            <w:vAlign w:val="center"/>
          </w:tcPr>
          <w:p w:rsidR="0059478A" w:rsidRPr="0059478A" w:rsidRDefault="0059478A" w:rsidP="00396E9B">
            <w:pPr>
              <w:spacing w:after="0"/>
              <w:jc w:val="center"/>
              <w:rPr>
                <w:rFonts w:asciiTheme="minorHAnsi" w:hAnsiTheme="minorHAnsi"/>
                <w:bCs/>
              </w:rPr>
            </w:pPr>
          </w:p>
        </w:tc>
      </w:tr>
      <w:tr w:rsidR="0059478A" w:rsidRPr="0059478A" w:rsidTr="006F3729">
        <w:trPr>
          <w:trHeight w:val="378"/>
          <w:jc w:val="center"/>
        </w:trPr>
        <w:tc>
          <w:tcPr>
            <w:tcW w:w="1203" w:type="pct"/>
            <w:shd w:val="clear" w:color="auto" w:fill="FFFFFF"/>
            <w:noWrap/>
            <w:vAlign w:val="center"/>
          </w:tcPr>
          <w:p w:rsidR="0059478A" w:rsidRPr="0059478A" w:rsidRDefault="0059478A" w:rsidP="00396E9B">
            <w:pPr>
              <w:spacing w:after="0"/>
              <w:rPr>
                <w:rFonts w:asciiTheme="minorHAnsi" w:hAnsiTheme="minorHAnsi"/>
              </w:rPr>
            </w:pPr>
            <w:r w:rsidRPr="0059478A">
              <w:rPr>
                <w:rFonts w:asciiTheme="minorHAnsi" w:hAnsiTheme="minorHAnsi"/>
              </w:rPr>
              <w:t>200301</w:t>
            </w:r>
          </w:p>
        </w:tc>
        <w:tc>
          <w:tcPr>
            <w:tcW w:w="2527" w:type="pct"/>
            <w:shd w:val="clear" w:color="auto" w:fill="auto"/>
            <w:vAlign w:val="center"/>
          </w:tcPr>
          <w:p w:rsidR="0059478A" w:rsidRPr="0059478A" w:rsidRDefault="0059478A" w:rsidP="00396E9B">
            <w:pPr>
              <w:spacing w:after="0"/>
              <w:rPr>
                <w:rFonts w:asciiTheme="minorHAnsi" w:hAnsiTheme="minorHAnsi"/>
              </w:rPr>
            </w:pPr>
            <w:r w:rsidRPr="0059478A">
              <w:rPr>
                <w:rFonts w:asciiTheme="minorHAnsi" w:hAnsiTheme="minorHAnsi"/>
              </w:rPr>
              <w:t>смесени битови отпадъци</w:t>
            </w:r>
          </w:p>
        </w:tc>
        <w:tc>
          <w:tcPr>
            <w:tcW w:w="1270" w:type="pct"/>
            <w:shd w:val="clear" w:color="auto" w:fill="auto"/>
            <w:vAlign w:val="center"/>
          </w:tcPr>
          <w:p w:rsidR="0059478A" w:rsidRPr="0059478A" w:rsidRDefault="0059478A" w:rsidP="00396E9B">
            <w:pPr>
              <w:spacing w:after="0"/>
              <w:jc w:val="center"/>
              <w:rPr>
                <w:rFonts w:asciiTheme="minorHAnsi" w:hAnsiTheme="minorHAnsi"/>
              </w:rPr>
            </w:pPr>
            <w:r w:rsidRPr="0059478A">
              <w:rPr>
                <w:rFonts w:asciiTheme="minorHAnsi" w:hAnsiTheme="minorHAnsi"/>
              </w:rPr>
              <w:t>368</w:t>
            </w:r>
          </w:p>
        </w:tc>
      </w:tr>
      <w:tr w:rsidR="0059478A" w:rsidRPr="0059478A" w:rsidTr="006F3729">
        <w:trPr>
          <w:trHeight w:val="522"/>
          <w:jc w:val="center"/>
        </w:trPr>
        <w:tc>
          <w:tcPr>
            <w:tcW w:w="1203" w:type="pct"/>
            <w:shd w:val="clear" w:color="auto" w:fill="FFFFFF"/>
            <w:noWrap/>
            <w:vAlign w:val="center"/>
          </w:tcPr>
          <w:p w:rsidR="0059478A" w:rsidRPr="0059478A" w:rsidRDefault="0059478A" w:rsidP="00396E9B">
            <w:pPr>
              <w:spacing w:after="0"/>
              <w:rPr>
                <w:rFonts w:asciiTheme="minorHAnsi" w:hAnsiTheme="minorHAnsi"/>
              </w:rPr>
            </w:pPr>
            <w:r w:rsidRPr="0059478A">
              <w:rPr>
                <w:rFonts w:asciiTheme="minorHAnsi" w:hAnsiTheme="minorHAnsi"/>
              </w:rPr>
              <w:t>200201</w:t>
            </w:r>
          </w:p>
        </w:tc>
        <w:tc>
          <w:tcPr>
            <w:tcW w:w="2527" w:type="pct"/>
            <w:shd w:val="clear" w:color="auto" w:fill="auto"/>
            <w:vAlign w:val="center"/>
          </w:tcPr>
          <w:p w:rsidR="0059478A" w:rsidRPr="0059478A" w:rsidRDefault="0059478A" w:rsidP="00396E9B">
            <w:pPr>
              <w:spacing w:after="0"/>
              <w:rPr>
                <w:rFonts w:asciiTheme="minorHAnsi" w:hAnsiTheme="minorHAnsi"/>
              </w:rPr>
            </w:pPr>
            <w:r w:rsidRPr="0059478A">
              <w:rPr>
                <w:rFonts w:asciiTheme="minorHAnsi" w:hAnsiTheme="minorHAnsi"/>
              </w:rPr>
              <w:t>биоразградими отпадъци от кухни и заведения за обществено хранене</w:t>
            </w:r>
          </w:p>
        </w:tc>
        <w:tc>
          <w:tcPr>
            <w:tcW w:w="1270" w:type="pct"/>
            <w:shd w:val="clear" w:color="auto" w:fill="auto"/>
            <w:vAlign w:val="center"/>
          </w:tcPr>
          <w:p w:rsidR="0059478A" w:rsidRPr="0059478A" w:rsidRDefault="0059478A" w:rsidP="00396E9B">
            <w:pPr>
              <w:spacing w:after="0"/>
              <w:jc w:val="center"/>
              <w:rPr>
                <w:rFonts w:asciiTheme="minorHAnsi" w:hAnsiTheme="minorHAnsi"/>
              </w:rPr>
            </w:pPr>
            <w:r w:rsidRPr="0059478A">
              <w:rPr>
                <w:rFonts w:asciiTheme="minorHAnsi" w:hAnsiTheme="minorHAnsi"/>
              </w:rPr>
              <w:t>Липсват данни</w:t>
            </w:r>
          </w:p>
        </w:tc>
      </w:tr>
      <w:tr w:rsidR="0059478A" w:rsidRPr="0059478A" w:rsidTr="006F3729">
        <w:trPr>
          <w:trHeight w:val="522"/>
          <w:jc w:val="center"/>
        </w:trPr>
        <w:tc>
          <w:tcPr>
            <w:tcW w:w="1203" w:type="pct"/>
            <w:shd w:val="clear" w:color="auto" w:fill="FFFFFF"/>
            <w:noWrap/>
            <w:vAlign w:val="center"/>
          </w:tcPr>
          <w:p w:rsidR="0059478A" w:rsidRPr="0059478A" w:rsidRDefault="0059478A" w:rsidP="00396E9B">
            <w:pPr>
              <w:spacing w:after="0"/>
              <w:rPr>
                <w:rFonts w:asciiTheme="minorHAnsi" w:hAnsiTheme="minorHAnsi"/>
              </w:rPr>
            </w:pPr>
            <w:r w:rsidRPr="0059478A">
              <w:rPr>
                <w:rFonts w:asciiTheme="minorHAnsi" w:hAnsiTheme="minorHAnsi"/>
              </w:rPr>
              <w:t>170107</w:t>
            </w:r>
          </w:p>
        </w:tc>
        <w:tc>
          <w:tcPr>
            <w:tcW w:w="2527" w:type="pct"/>
            <w:shd w:val="clear" w:color="auto" w:fill="auto"/>
            <w:vAlign w:val="center"/>
          </w:tcPr>
          <w:p w:rsidR="0059478A" w:rsidRPr="0059478A" w:rsidRDefault="0059478A" w:rsidP="00396E9B">
            <w:pPr>
              <w:spacing w:after="0"/>
              <w:rPr>
                <w:rFonts w:asciiTheme="minorHAnsi" w:hAnsiTheme="minorHAnsi"/>
              </w:rPr>
            </w:pPr>
            <w:r w:rsidRPr="0059478A">
              <w:rPr>
                <w:rFonts w:asciiTheme="minorHAnsi" w:hAnsiTheme="minorHAnsi"/>
              </w:rPr>
              <w:t>смеси от бетон, тухли, керемиди, плочки, фаянсови и керамични изделия, различни от упоменатите в 17 01 06</w:t>
            </w:r>
          </w:p>
        </w:tc>
        <w:tc>
          <w:tcPr>
            <w:tcW w:w="1270" w:type="pct"/>
            <w:shd w:val="clear" w:color="auto" w:fill="auto"/>
            <w:vAlign w:val="center"/>
          </w:tcPr>
          <w:p w:rsidR="0059478A" w:rsidRPr="0059478A" w:rsidRDefault="0059478A" w:rsidP="00396E9B">
            <w:pPr>
              <w:spacing w:after="0"/>
              <w:jc w:val="center"/>
              <w:rPr>
                <w:rFonts w:asciiTheme="minorHAnsi" w:hAnsiTheme="minorHAnsi"/>
              </w:rPr>
            </w:pPr>
            <w:r w:rsidRPr="0059478A">
              <w:rPr>
                <w:rFonts w:asciiTheme="minorHAnsi" w:hAnsiTheme="minorHAnsi"/>
              </w:rPr>
              <w:t>Липсват данни</w:t>
            </w:r>
          </w:p>
        </w:tc>
      </w:tr>
      <w:tr w:rsidR="0059478A" w:rsidRPr="0059478A" w:rsidTr="006F3729">
        <w:trPr>
          <w:trHeight w:val="522"/>
          <w:jc w:val="center"/>
        </w:trPr>
        <w:tc>
          <w:tcPr>
            <w:tcW w:w="1203" w:type="pct"/>
            <w:shd w:val="clear" w:color="auto" w:fill="FFFFFF"/>
            <w:noWrap/>
            <w:vAlign w:val="center"/>
          </w:tcPr>
          <w:p w:rsidR="0059478A" w:rsidRPr="0059478A" w:rsidRDefault="0059478A" w:rsidP="00396E9B">
            <w:pPr>
              <w:spacing w:after="0"/>
              <w:rPr>
                <w:rFonts w:asciiTheme="minorHAnsi" w:hAnsiTheme="minorHAnsi"/>
              </w:rPr>
            </w:pPr>
            <w:r w:rsidRPr="0059478A">
              <w:rPr>
                <w:rFonts w:asciiTheme="minorHAnsi" w:hAnsiTheme="minorHAnsi"/>
              </w:rPr>
              <w:t>150101</w:t>
            </w:r>
          </w:p>
        </w:tc>
        <w:tc>
          <w:tcPr>
            <w:tcW w:w="2527" w:type="pct"/>
            <w:shd w:val="clear" w:color="auto" w:fill="auto"/>
            <w:vAlign w:val="center"/>
          </w:tcPr>
          <w:p w:rsidR="0059478A" w:rsidRPr="0059478A" w:rsidRDefault="0059478A" w:rsidP="00396E9B">
            <w:pPr>
              <w:spacing w:after="0"/>
              <w:rPr>
                <w:rFonts w:asciiTheme="minorHAnsi" w:hAnsiTheme="minorHAnsi"/>
              </w:rPr>
            </w:pPr>
            <w:r w:rsidRPr="0059478A">
              <w:rPr>
                <w:rFonts w:asciiTheme="minorHAnsi" w:hAnsiTheme="minorHAnsi"/>
              </w:rPr>
              <w:t>Хартия и хартиени опаковки</w:t>
            </w:r>
          </w:p>
        </w:tc>
        <w:tc>
          <w:tcPr>
            <w:tcW w:w="1270" w:type="pct"/>
            <w:shd w:val="clear" w:color="auto" w:fill="auto"/>
            <w:vAlign w:val="center"/>
          </w:tcPr>
          <w:p w:rsidR="0059478A" w:rsidRPr="0059478A" w:rsidRDefault="0059478A" w:rsidP="00396E9B">
            <w:pPr>
              <w:spacing w:after="0"/>
              <w:jc w:val="center"/>
              <w:rPr>
                <w:rFonts w:asciiTheme="minorHAnsi" w:hAnsiTheme="minorHAnsi"/>
              </w:rPr>
            </w:pPr>
            <w:r w:rsidRPr="0059478A">
              <w:rPr>
                <w:rFonts w:asciiTheme="minorHAnsi" w:hAnsiTheme="minorHAnsi"/>
              </w:rPr>
              <w:t>Липсват данни</w:t>
            </w:r>
          </w:p>
        </w:tc>
      </w:tr>
      <w:tr w:rsidR="0059478A" w:rsidRPr="0059478A" w:rsidTr="006F3729">
        <w:trPr>
          <w:trHeight w:val="350"/>
          <w:jc w:val="center"/>
        </w:trPr>
        <w:tc>
          <w:tcPr>
            <w:tcW w:w="1203" w:type="pct"/>
            <w:shd w:val="clear" w:color="auto" w:fill="FFFFFF"/>
            <w:noWrap/>
            <w:vAlign w:val="center"/>
          </w:tcPr>
          <w:p w:rsidR="0059478A" w:rsidRPr="0059478A" w:rsidRDefault="0059478A" w:rsidP="00396E9B">
            <w:pPr>
              <w:spacing w:after="0"/>
              <w:rPr>
                <w:rFonts w:asciiTheme="minorHAnsi" w:hAnsiTheme="minorHAnsi"/>
              </w:rPr>
            </w:pPr>
            <w:r w:rsidRPr="0059478A">
              <w:rPr>
                <w:rFonts w:asciiTheme="minorHAnsi" w:hAnsiTheme="minorHAnsi"/>
              </w:rPr>
              <w:t>150102</w:t>
            </w:r>
          </w:p>
        </w:tc>
        <w:tc>
          <w:tcPr>
            <w:tcW w:w="2527" w:type="pct"/>
            <w:shd w:val="clear" w:color="auto" w:fill="auto"/>
            <w:vAlign w:val="center"/>
          </w:tcPr>
          <w:p w:rsidR="0059478A" w:rsidRPr="0059478A" w:rsidRDefault="0059478A" w:rsidP="00396E9B">
            <w:pPr>
              <w:spacing w:after="0"/>
              <w:rPr>
                <w:rFonts w:asciiTheme="minorHAnsi" w:hAnsiTheme="minorHAnsi"/>
              </w:rPr>
            </w:pPr>
            <w:r w:rsidRPr="0059478A">
              <w:rPr>
                <w:rFonts w:asciiTheme="minorHAnsi" w:hAnsiTheme="minorHAnsi"/>
              </w:rPr>
              <w:t>пластмасови опаковки</w:t>
            </w:r>
          </w:p>
        </w:tc>
        <w:tc>
          <w:tcPr>
            <w:tcW w:w="1270" w:type="pct"/>
            <w:shd w:val="clear" w:color="auto" w:fill="auto"/>
            <w:vAlign w:val="center"/>
          </w:tcPr>
          <w:p w:rsidR="0059478A" w:rsidRPr="0059478A" w:rsidRDefault="0059478A" w:rsidP="00396E9B">
            <w:pPr>
              <w:spacing w:after="0"/>
              <w:jc w:val="center"/>
              <w:rPr>
                <w:rFonts w:asciiTheme="minorHAnsi" w:hAnsiTheme="minorHAnsi"/>
              </w:rPr>
            </w:pPr>
            <w:r w:rsidRPr="0059478A">
              <w:rPr>
                <w:rFonts w:asciiTheme="minorHAnsi" w:hAnsiTheme="minorHAnsi"/>
              </w:rPr>
              <w:t>Липсват данни</w:t>
            </w:r>
          </w:p>
        </w:tc>
      </w:tr>
      <w:tr w:rsidR="0059478A" w:rsidRPr="0059478A" w:rsidTr="006F3729">
        <w:trPr>
          <w:trHeight w:val="396"/>
          <w:jc w:val="center"/>
        </w:trPr>
        <w:tc>
          <w:tcPr>
            <w:tcW w:w="1203" w:type="pct"/>
            <w:shd w:val="clear" w:color="auto" w:fill="FFFFFF"/>
            <w:noWrap/>
            <w:vAlign w:val="center"/>
          </w:tcPr>
          <w:p w:rsidR="0059478A" w:rsidRPr="0059478A" w:rsidRDefault="0059478A" w:rsidP="00396E9B">
            <w:pPr>
              <w:spacing w:after="0"/>
              <w:rPr>
                <w:rFonts w:asciiTheme="minorHAnsi" w:hAnsiTheme="minorHAnsi"/>
              </w:rPr>
            </w:pPr>
            <w:r w:rsidRPr="0059478A">
              <w:rPr>
                <w:rFonts w:asciiTheme="minorHAnsi" w:hAnsiTheme="minorHAnsi"/>
              </w:rPr>
              <w:t>150104</w:t>
            </w:r>
          </w:p>
        </w:tc>
        <w:tc>
          <w:tcPr>
            <w:tcW w:w="2527" w:type="pct"/>
            <w:shd w:val="clear" w:color="auto" w:fill="auto"/>
            <w:vAlign w:val="center"/>
          </w:tcPr>
          <w:p w:rsidR="0059478A" w:rsidRPr="0059478A" w:rsidRDefault="0059478A" w:rsidP="00396E9B">
            <w:pPr>
              <w:spacing w:after="0"/>
              <w:rPr>
                <w:rFonts w:asciiTheme="minorHAnsi" w:hAnsiTheme="minorHAnsi"/>
              </w:rPr>
            </w:pPr>
            <w:r w:rsidRPr="0059478A">
              <w:rPr>
                <w:rFonts w:asciiTheme="minorHAnsi" w:hAnsiTheme="minorHAnsi"/>
              </w:rPr>
              <w:t>метални опаковки</w:t>
            </w:r>
          </w:p>
        </w:tc>
        <w:tc>
          <w:tcPr>
            <w:tcW w:w="1270" w:type="pct"/>
            <w:shd w:val="clear" w:color="auto" w:fill="auto"/>
            <w:vAlign w:val="center"/>
          </w:tcPr>
          <w:p w:rsidR="0059478A" w:rsidRPr="0059478A" w:rsidRDefault="0059478A" w:rsidP="00396E9B">
            <w:pPr>
              <w:spacing w:after="0"/>
              <w:jc w:val="center"/>
              <w:rPr>
                <w:rFonts w:asciiTheme="minorHAnsi" w:hAnsiTheme="minorHAnsi"/>
              </w:rPr>
            </w:pPr>
            <w:r w:rsidRPr="0059478A">
              <w:rPr>
                <w:rFonts w:asciiTheme="minorHAnsi" w:hAnsiTheme="minorHAnsi"/>
              </w:rPr>
              <w:t>Липсват данни</w:t>
            </w:r>
          </w:p>
        </w:tc>
      </w:tr>
      <w:tr w:rsidR="0059478A" w:rsidRPr="0059478A" w:rsidTr="006F3729">
        <w:trPr>
          <w:trHeight w:val="396"/>
          <w:jc w:val="center"/>
        </w:trPr>
        <w:tc>
          <w:tcPr>
            <w:tcW w:w="1203" w:type="pct"/>
            <w:shd w:val="clear" w:color="auto" w:fill="FFFFFF"/>
            <w:noWrap/>
            <w:vAlign w:val="center"/>
          </w:tcPr>
          <w:p w:rsidR="0059478A" w:rsidRPr="0059478A" w:rsidRDefault="0059478A" w:rsidP="00396E9B">
            <w:pPr>
              <w:spacing w:after="0"/>
              <w:rPr>
                <w:rFonts w:asciiTheme="minorHAnsi" w:hAnsiTheme="minorHAnsi"/>
              </w:rPr>
            </w:pPr>
            <w:r w:rsidRPr="0059478A">
              <w:rPr>
                <w:rFonts w:asciiTheme="minorHAnsi" w:hAnsiTheme="minorHAnsi"/>
              </w:rPr>
              <w:t>150107</w:t>
            </w:r>
          </w:p>
        </w:tc>
        <w:tc>
          <w:tcPr>
            <w:tcW w:w="2527" w:type="pct"/>
            <w:shd w:val="clear" w:color="auto" w:fill="auto"/>
            <w:vAlign w:val="center"/>
          </w:tcPr>
          <w:p w:rsidR="0059478A" w:rsidRPr="0059478A" w:rsidRDefault="0059478A" w:rsidP="00396E9B">
            <w:pPr>
              <w:spacing w:after="0"/>
              <w:rPr>
                <w:rFonts w:asciiTheme="minorHAnsi" w:hAnsiTheme="minorHAnsi"/>
              </w:rPr>
            </w:pPr>
            <w:r w:rsidRPr="0059478A">
              <w:rPr>
                <w:rFonts w:asciiTheme="minorHAnsi" w:hAnsiTheme="minorHAnsi"/>
              </w:rPr>
              <w:t>стъклени опаковки</w:t>
            </w:r>
          </w:p>
        </w:tc>
        <w:tc>
          <w:tcPr>
            <w:tcW w:w="1270" w:type="pct"/>
            <w:shd w:val="clear" w:color="auto" w:fill="auto"/>
            <w:vAlign w:val="center"/>
          </w:tcPr>
          <w:p w:rsidR="0059478A" w:rsidRPr="0059478A" w:rsidRDefault="0059478A" w:rsidP="00396E9B">
            <w:pPr>
              <w:spacing w:after="0"/>
              <w:jc w:val="center"/>
              <w:rPr>
                <w:rFonts w:asciiTheme="minorHAnsi" w:hAnsiTheme="minorHAnsi"/>
              </w:rPr>
            </w:pPr>
            <w:r w:rsidRPr="0059478A">
              <w:rPr>
                <w:rFonts w:asciiTheme="minorHAnsi" w:hAnsiTheme="minorHAnsi"/>
              </w:rPr>
              <w:t>Липсват данни</w:t>
            </w:r>
          </w:p>
        </w:tc>
      </w:tr>
      <w:tr w:rsidR="0059478A" w:rsidRPr="0059478A" w:rsidTr="006F3729">
        <w:trPr>
          <w:trHeight w:val="522"/>
          <w:jc w:val="center"/>
        </w:trPr>
        <w:tc>
          <w:tcPr>
            <w:tcW w:w="1203" w:type="pct"/>
            <w:shd w:val="clear" w:color="auto" w:fill="FFFFFF"/>
            <w:noWrap/>
            <w:vAlign w:val="center"/>
          </w:tcPr>
          <w:p w:rsidR="0059478A" w:rsidRPr="0059478A" w:rsidRDefault="0059478A" w:rsidP="00396E9B">
            <w:pPr>
              <w:spacing w:after="0"/>
              <w:rPr>
                <w:rFonts w:asciiTheme="minorHAnsi" w:hAnsiTheme="minorHAnsi"/>
              </w:rPr>
            </w:pPr>
            <w:r w:rsidRPr="0059478A">
              <w:rPr>
                <w:rFonts w:asciiTheme="minorHAnsi" w:hAnsiTheme="minorHAnsi"/>
              </w:rPr>
              <w:t>200121</w:t>
            </w:r>
          </w:p>
        </w:tc>
        <w:tc>
          <w:tcPr>
            <w:tcW w:w="2527" w:type="pct"/>
            <w:shd w:val="clear" w:color="auto" w:fill="auto"/>
            <w:vAlign w:val="center"/>
          </w:tcPr>
          <w:p w:rsidR="0059478A" w:rsidRPr="0059478A" w:rsidRDefault="0059478A" w:rsidP="00396E9B">
            <w:pPr>
              <w:spacing w:after="0"/>
              <w:rPr>
                <w:rFonts w:asciiTheme="minorHAnsi" w:hAnsiTheme="minorHAnsi"/>
              </w:rPr>
            </w:pPr>
            <w:r w:rsidRPr="0059478A">
              <w:rPr>
                <w:rFonts w:asciiTheme="minorHAnsi" w:hAnsiTheme="minorHAnsi"/>
              </w:rPr>
              <w:t>флуоресцентни тръби и други отпадъци, съдържащи живак</w:t>
            </w:r>
          </w:p>
        </w:tc>
        <w:tc>
          <w:tcPr>
            <w:tcW w:w="1270" w:type="pct"/>
            <w:shd w:val="clear" w:color="auto" w:fill="auto"/>
            <w:vAlign w:val="center"/>
          </w:tcPr>
          <w:p w:rsidR="0059478A" w:rsidRPr="0059478A" w:rsidRDefault="0059478A" w:rsidP="00396E9B">
            <w:pPr>
              <w:spacing w:after="0"/>
              <w:jc w:val="center"/>
              <w:rPr>
                <w:rFonts w:asciiTheme="minorHAnsi" w:hAnsiTheme="minorHAnsi"/>
              </w:rPr>
            </w:pPr>
            <w:r w:rsidRPr="0059478A">
              <w:rPr>
                <w:rFonts w:asciiTheme="minorHAnsi" w:hAnsiTheme="minorHAnsi"/>
              </w:rPr>
              <w:t>Липсват данни</w:t>
            </w:r>
          </w:p>
        </w:tc>
      </w:tr>
      <w:tr w:rsidR="0059478A" w:rsidRPr="0059478A" w:rsidTr="006F3729">
        <w:trPr>
          <w:trHeight w:val="522"/>
          <w:jc w:val="center"/>
        </w:trPr>
        <w:tc>
          <w:tcPr>
            <w:tcW w:w="1203" w:type="pct"/>
            <w:shd w:val="clear" w:color="auto" w:fill="FFFFFF"/>
            <w:noWrap/>
            <w:vAlign w:val="center"/>
          </w:tcPr>
          <w:p w:rsidR="0059478A" w:rsidRPr="0059478A" w:rsidRDefault="0059478A" w:rsidP="00396E9B">
            <w:pPr>
              <w:spacing w:after="0"/>
              <w:rPr>
                <w:rFonts w:asciiTheme="minorHAnsi" w:hAnsiTheme="minorHAnsi"/>
              </w:rPr>
            </w:pPr>
            <w:r w:rsidRPr="0059478A">
              <w:rPr>
                <w:rFonts w:asciiTheme="minorHAnsi" w:hAnsiTheme="minorHAnsi"/>
              </w:rPr>
              <w:t>200133</w:t>
            </w:r>
          </w:p>
        </w:tc>
        <w:tc>
          <w:tcPr>
            <w:tcW w:w="2527" w:type="pct"/>
            <w:shd w:val="clear" w:color="auto" w:fill="auto"/>
            <w:vAlign w:val="center"/>
          </w:tcPr>
          <w:p w:rsidR="0059478A" w:rsidRPr="0059478A" w:rsidRDefault="0059478A" w:rsidP="00396E9B">
            <w:pPr>
              <w:spacing w:after="0"/>
              <w:rPr>
                <w:rFonts w:asciiTheme="minorHAnsi" w:hAnsiTheme="minorHAnsi"/>
              </w:rPr>
            </w:pPr>
            <w:r w:rsidRPr="0059478A">
              <w:rPr>
                <w:rFonts w:asciiTheme="minorHAnsi" w:hAnsiTheme="minorHAnsi"/>
              </w:rPr>
              <w:t>батерии и акумулатори, включени в 16 06 01, 16 06 02 или 16 06 03, както и несортирани батерии и акумулатори, съдържащи такива батерии</w:t>
            </w:r>
          </w:p>
        </w:tc>
        <w:tc>
          <w:tcPr>
            <w:tcW w:w="1270" w:type="pct"/>
            <w:shd w:val="clear" w:color="auto" w:fill="auto"/>
            <w:vAlign w:val="center"/>
          </w:tcPr>
          <w:p w:rsidR="0059478A" w:rsidRPr="0059478A" w:rsidRDefault="0059478A" w:rsidP="00396E9B">
            <w:pPr>
              <w:spacing w:after="0"/>
              <w:jc w:val="center"/>
              <w:rPr>
                <w:rFonts w:asciiTheme="minorHAnsi" w:hAnsiTheme="minorHAnsi"/>
              </w:rPr>
            </w:pPr>
            <w:r w:rsidRPr="0059478A">
              <w:rPr>
                <w:rFonts w:asciiTheme="minorHAnsi" w:hAnsiTheme="minorHAnsi"/>
              </w:rPr>
              <w:t>0,0455</w:t>
            </w:r>
          </w:p>
        </w:tc>
      </w:tr>
      <w:tr w:rsidR="0059478A" w:rsidRPr="0059478A" w:rsidTr="006F3729">
        <w:trPr>
          <w:trHeight w:val="522"/>
          <w:jc w:val="center"/>
        </w:trPr>
        <w:tc>
          <w:tcPr>
            <w:tcW w:w="1203" w:type="pct"/>
            <w:shd w:val="clear" w:color="auto" w:fill="FFFFFF"/>
            <w:noWrap/>
            <w:vAlign w:val="center"/>
          </w:tcPr>
          <w:p w:rsidR="0059478A" w:rsidRPr="0059478A" w:rsidRDefault="0059478A" w:rsidP="00396E9B">
            <w:pPr>
              <w:spacing w:after="0"/>
              <w:rPr>
                <w:rFonts w:asciiTheme="minorHAnsi" w:hAnsiTheme="minorHAnsi"/>
              </w:rPr>
            </w:pPr>
            <w:r w:rsidRPr="0059478A">
              <w:rPr>
                <w:rFonts w:asciiTheme="minorHAnsi" w:hAnsiTheme="minorHAnsi"/>
              </w:rPr>
              <w:lastRenderedPageBreak/>
              <w:t>200136</w:t>
            </w:r>
          </w:p>
        </w:tc>
        <w:tc>
          <w:tcPr>
            <w:tcW w:w="2527" w:type="pct"/>
            <w:shd w:val="clear" w:color="auto" w:fill="auto"/>
            <w:vAlign w:val="center"/>
          </w:tcPr>
          <w:p w:rsidR="0059478A" w:rsidRPr="0059478A" w:rsidRDefault="0059478A" w:rsidP="00396E9B">
            <w:pPr>
              <w:spacing w:after="0"/>
              <w:rPr>
                <w:rFonts w:asciiTheme="minorHAnsi" w:hAnsiTheme="minorHAnsi"/>
              </w:rPr>
            </w:pPr>
            <w:r w:rsidRPr="0059478A">
              <w:rPr>
                <w:rFonts w:asciiTheme="minorHAnsi" w:hAnsiTheme="minorHAnsi"/>
              </w:rPr>
              <w:t>излязло от употреба електрическо и електронно оборудване, различно от упоменатото в 20 01 21 и 20 01 23 и 20 01 35</w:t>
            </w:r>
          </w:p>
        </w:tc>
        <w:tc>
          <w:tcPr>
            <w:tcW w:w="1270" w:type="pct"/>
            <w:shd w:val="clear" w:color="auto" w:fill="auto"/>
            <w:vAlign w:val="center"/>
          </w:tcPr>
          <w:p w:rsidR="0059478A" w:rsidRPr="0059478A" w:rsidRDefault="0059478A" w:rsidP="00396E9B">
            <w:pPr>
              <w:spacing w:after="0"/>
              <w:jc w:val="center"/>
              <w:rPr>
                <w:rFonts w:asciiTheme="minorHAnsi" w:hAnsiTheme="minorHAnsi"/>
              </w:rPr>
            </w:pPr>
            <w:r w:rsidRPr="0059478A">
              <w:rPr>
                <w:rFonts w:asciiTheme="minorHAnsi" w:hAnsiTheme="minorHAnsi"/>
              </w:rPr>
              <w:t>Липсват данни</w:t>
            </w:r>
          </w:p>
        </w:tc>
      </w:tr>
    </w:tbl>
    <w:p w:rsidR="0059478A" w:rsidRPr="0059478A" w:rsidRDefault="0059478A" w:rsidP="0059478A">
      <w:pPr>
        <w:spacing w:after="0"/>
        <w:ind w:firstLine="720"/>
        <w:jc w:val="center"/>
        <w:rPr>
          <w:rFonts w:asciiTheme="minorHAnsi" w:hAnsiTheme="minorHAnsi"/>
          <w:i/>
          <w:lang w:eastAsia="en-GB"/>
        </w:rPr>
      </w:pPr>
      <w:r w:rsidRPr="0059478A">
        <w:rPr>
          <w:rFonts w:asciiTheme="minorHAnsi" w:hAnsiTheme="minorHAnsi"/>
          <w:i/>
          <w:lang w:eastAsia="en-GB"/>
        </w:rPr>
        <w:t>Източник: Община РИЛА</w:t>
      </w:r>
    </w:p>
    <w:p w:rsidR="0059478A" w:rsidRDefault="0059478A" w:rsidP="0059478A">
      <w:pPr>
        <w:spacing w:after="0"/>
        <w:jc w:val="both"/>
        <w:rPr>
          <w:rFonts w:asciiTheme="minorHAnsi" w:hAnsiTheme="minorHAnsi"/>
        </w:rPr>
      </w:pPr>
      <w:r w:rsidRPr="0059478A">
        <w:rPr>
          <w:rFonts w:asciiTheme="minorHAnsi" w:hAnsiTheme="minorHAnsi"/>
        </w:rPr>
        <w:tab/>
      </w:r>
    </w:p>
    <w:p w:rsidR="006F3729" w:rsidRPr="00477898" w:rsidRDefault="006F3729" w:rsidP="006F3729">
      <w:pPr>
        <w:spacing w:after="0"/>
        <w:jc w:val="center"/>
        <w:rPr>
          <w:rFonts w:asciiTheme="minorHAnsi" w:hAnsiTheme="minorHAnsi"/>
          <w:b/>
          <w:lang w:eastAsia="en-US"/>
        </w:rPr>
      </w:pPr>
      <w:r w:rsidRPr="00477898">
        <w:rPr>
          <w:rFonts w:asciiTheme="minorHAnsi" w:hAnsiTheme="minorHAnsi"/>
          <w:b/>
        </w:rPr>
        <w:t>Таблица 2.3</w:t>
      </w:r>
      <w:r w:rsidRPr="00477898">
        <w:rPr>
          <w:rFonts w:asciiTheme="minorHAnsi" w:hAnsiTheme="minorHAnsi"/>
          <w:b/>
          <w:lang w:eastAsia="en-US"/>
        </w:rPr>
        <w:t xml:space="preserve">: Събрани и сепарирани отпадъци от опаковки от системата за разделно събиране в община </w:t>
      </w:r>
      <w:proofErr w:type="spellStart"/>
      <w:r w:rsidRPr="00477898">
        <w:rPr>
          <w:rFonts w:asciiTheme="minorHAnsi" w:hAnsiTheme="minorHAnsi"/>
          <w:b/>
          <w:lang w:eastAsia="en-US"/>
        </w:rPr>
        <w:t>РИЛАза</w:t>
      </w:r>
      <w:proofErr w:type="spellEnd"/>
      <w:r w:rsidRPr="00477898">
        <w:rPr>
          <w:rFonts w:asciiTheme="minorHAnsi" w:hAnsiTheme="minorHAnsi"/>
          <w:b/>
          <w:lang w:eastAsia="en-US"/>
        </w:rPr>
        <w:t xml:space="preserve"> периода 2017 г. – 2019 г. (тон)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702"/>
        <w:gridCol w:w="1512"/>
        <w:gridCol w:w="2082"/>
        <w:gridCol w:w="2324"/>
      </w:tblGrid>
      <w:tr w:rsidR="006F3729" w:rsidRPr="006F3729" w:rsidTr="006F3729">
        <w:trPr>
          <w:trHeight w:val="629"/>
          <w:jc w:val="center"/>
        </w:trPr>
        <w:tc>
          <w:tcPr>
            <w:tcW w:w="898" w:type="pct"/>
            <w:shd w:val="clear" w:color="auto" w:fill="CCECFF"/>
            <w:vAlign w:val="center"/>
          </w:tcPr>
          <w:p w:rsidR="006F3729" w:rsidRPr="006F3729" w:rsidRDefault="006F3729" w:rsidP="00396E9B">
            <w:pPr>
              <w:spacing w:after="0"/>
              <w:ind w:left="144" w:right="144"/>
              <w:jc w:val="center"/>
              <w:rPr>
                <w:rFonts w:asciiTheme="minorHAnsi" w:hAnsiTheme="minorHAnsi"/>
                <w:bCs/>
                <w:lang w:eastAsia="en-US"/>
              </w:rPr>
            </w:pPr>
            <w:r w:rsidRPr="006F3729">
              <w:rPr>
                <w:rFonts w:asciiTheme="minorHAnsi" w:hAnsiTheme="minorHAnsi"/>
                <w:bCs/>
                <w:lang w:eastAsia="en-US"/>
              </w:rPr>
              <w:t>Година</w:t>
            </w:r>
          </w:p>
        </w:tc>
        <w:tc>
          <w:tcPr>
            <w:tcW w:w="916" w:type="pct"/>
            <w:shd w:val="clear" w:color="auto" w:fill="CCECFF"/>
            <w:vAlign w:val="center"/>
          </w:tcPr>
          <w:p w:rsidR="006F3729" w:rsidRPr="006F3729" w:rsidRDefault="006F3729" w:rsidP="00396E9B">
            <w:pPr>
              <w:spacing w:after="0"/>
              <w:ind w:left="144" w:right="144"/>
              <w:jc w:val="center"/>
              <w:rPr>
                <w:rFonts w:asciiTheme="minorHAnsi" w:hAnsiTheme="minorHAnsi"/>
                <w:bCs/>
                <w:lang w:eastAsia="en-US"/>
              </w:rPr>
            </w:pPr>
            <w:r w:rsidRPr="006F3729">
              <w:rPr>
                <w:rFonts w:asciiTheme="minorHAnsi" w:hAnsiTheme="minorHAnsi"/>
                <w:bCs/>
                <w:lang w:eastAsia="en-US"/>
              </w:rPr>
              <w:t>Цвят контейнер</w:t>
            </w:r>
          </w:p>
        </w:tc>
        <w:tc>
          <w:tcPr>
            <w:tcW w:w="814" w:type="pct"/>
            <w:shd w:val="clear" w:color="auto" w:fill="CCECFF"/>
            <w:vAlign w:val="center"/>
          </w:tcPr>
          <w:p w:rsidR="006F3729" w:rsidRPr="006F3729" w:rsidRDefault="006F3729" w:rsidP="00396E9B">
            <w:pPr>
              <w:spacing w:after="0"/>
              <w:ind w:left="144" w:right="144"/>
              <w:jc w:val="center"/>
              <w:rPr>
                <w:rFonts w:asciiTheme="minorHAnsi" w:hAnsiTheme="minorHAnsi"/>
                <w:bCs/>
                <w:lang w:eastAsia="en-US"/>
              </w:rPr>
            </w:pPr>
            <w:r w:rsidRPr="006F3729">
              <w:rPr>
                <w:rFonts w:asciiTheme="minorHAnsi" w:hAnsiTheme="minorHAnsi"/>
                <w:bCs/>
                <w:lang w:eastAsia="en-US"/>
              </w:rPr>
              <w:t>Получен отпадък бруто (тон)</w:t>
            </w:r>
          </w:p>
        </w:tc>
        <w:tc>
          <w:tcPr>
            <w:tcW w:w="1121" w:type="pct"/>
            <w:shd w:val="clear" w:color="auto" w:fill="CCECFF"/>
            <w:vAlign w:val="center"/>
          </w:tcPr>
          <w:p w:rsidR="006F3729" w:rsidRPr="006F3729" w:rsidRDefault="006F3729" w:rsidP="00396E9B">
            <w:pPr>
              <w:spacing w:after="0"/>
              <w:ind w:left="144" w:right="144"/>
              <w:jc w:val="center"/>
              <w:rPr>
                <w:rFonts w:asciiTheme="minorHAnsi" w:hAnsiTheme="minorHAnsi"/>
                <w:bCs/>
                <w:lang w:eastAsia="en-US"/>
              </w:rPr>
            </w:pPr>
            <w:r w:rsidRPr="006F3729">
              <w:rPr>
                <w:rFonts w:asciiTheme="minorHAnsi" w:hAnsiTheme="minorHAnsi"/>
                <w:bCs/>
                <w:lang w:eastAsia="en-US"/>
              </w:rPr>
              <w:t xml:space="preserve">Количество </w:t>
            </w:r>
            <w:proofErr w:type="spellStart"/>
            <w:r w:rsidRPr="006F3729">
              <w:rPr>
                <w:rFonts w:asciiTheme="minorHAnsi" w:hAnsiTheme="minorHAnsi"/>
                <w:bCs/>
                <w:lang w:eastAsia="en-US"/>
              </w:rPr>
              <w:t>рециклируеми</w:t>
            </w:r>
            <w:proofErr w:type="spellEnd"/>
            <w:r w:rsidRPr="006F3729">
              <w:rPr>
                <w:rFonts w:asciiTheme="minorHAnsi" w:hAnsiTheme="minorHAnsi"/>
                <w:bCs/>
                <w:lang w:eastAsia="en-US"/>
              </w:rPr>
              <w:t xml:space="preserve"> отпадъци от опаковки (тон)</w:t>
            </w:r>
          </w:p>
        </w:tc>
        <w:tc>
          <w:tcPr>
            <w:tcW w:w="1252" w:type="pct"/>
            <w:shd w:val="clear" w:color="auto" w:fill="CCECFF"/>
            <w:vAlign w:val="center"/>
          </w:tcPr>
          <w:p w:rsidR="006F3729" w:rsidRPr="006F3729" w:rsidRDefault="006F3729" w:rsidP="00396E9B">
            <w:pPr>
              <w:spacing w:after="0"/>
              <w:ind w:left="144" w:right="144"/>
              <w:jc w:val="center"/>
              <w:rPr>
                <w:rFonts w:asciiTheme="minorHAnsi" w:hAnsiTheme="minorHAnsi"/>
                <w:bCs/>
                <w:lang w:eastAsia="en-US"/>
              </w:rPr>
            </w:pPr>
            <w:r w:rsidRPr="006F3729">
              <w:rPr>
                <w:rFonts w:asciiTheme="minorHAnsi" w:hAnsiTheme="minorHAnsi"/>
                <w:bCs/>
                <w:lang w:eastAsia="en-US"/>
              </w:rPr>
              <w:t xml:space="preserve">Количество </w:t>
            </w:r>
            <w:proofErr w:type="spellStart"/>
            <w:r w:rsidRPr="006F3729">
              <w:rPr>
                <w:rFonts w:asciiTheme="minorHAnsi" w:hAnsiTheme="minorHAnsi"/>
                <w:bCs/>
                <w:lang w:eastAsia="en-US"/>
              </w:rPr>
              <w:t>нерециклируеми</w:t>
            </w:r>
            <w:proofErr w:type="spellEnd"/>
            <w:r w:rsidRPr="006F3729">
              <w:rPr>
                <w:rFonts w:asciiTheme="minorHAnsi" w:hAnsiTheme="minorHAnsi"/>
                <w:bCs/>
                <w:lang w:eastAsia="en-US"/>
              </w:rPr>
              <w:t xml:space="preserve"> отпадъци след сортиране (тон)</w:t>
            </w:r>
          </w:p>
        </w:tc>
      </w:tr>
      <w:tr w:rsidR="006F3729" w:rsidRPr="006F3729" w:rsidTr="006F3729">
        <w:trPr>
          <w:trHeight w:val="264"/>
          <w:jc w:val="center"/>
        </w:trPr>
        <w:tc>
          <w:tcPr>
            <w:tcW w:w="898" w:type="pct"/>
            <w:vAlign w:val="center"/>
          </w:tcPr>
          <w:p w:rsidR="006F3729" w:rsidRPr="006F3729" w:rsidRDefault="006F3729" w:rsidP="00396E9B">
            <w:pPr>
              <w:spacing w:after="0"/>
              <w:ind w:left="144" w:right="144"/>
              <w:jc w:val="center"/>
              <w:rPr>
                <w:rFonts w:asciiTheme="minorHAnsi" w:hAnsiTheme="minorHAnsi"/>
                <w:bCs/>
                <w:lang w:eastAsia="en-US"/>
              </w:rPr>
            </w:pPr>
            <w:r w:rsidRPr="006F3729">
              <w:rPr>
                <w:rFonts w:asciiTheme="minorHAnsi" w:hAnsiTheme="minorHAnsi"/>
                <w:bCs/>
                <w:lang w:eastAsia="en-US"/>
              </w:rPr>
              <w:t>2017 г.</w:t>
            </w:r>
          </w:p>
        </w:tc>
        <w:tc>
          <w:tcPr>
            <w:tcW w:w="916" w:type="pct"/>
            <w:shd w:val="clear" w:color="auto" w:fill="auto"/>
            <w:noWrap/>
            <w:vAlign w:val="center"/>
          </w:tcPr>
          <w:p w:rsidR="006F3729" w:rsidRPr="006F3729" w:rsidRDefault="006F3729" w:rsidP="00396E9B">
            <w:pPr>
              <w:spacing w:after="0"/>
              <w:ind w:left="144" w:right="144"/>
              <w:jc w:val="center"/>
              <w:rPr>
                <w:rFonts w:asciiTheme="minorHAnsi" w:hAnsiTheme="minorHAnsi"/>
                <w:bCs/>
                <w:lang w:eastAsia="en-US"/>
              </w:rPr>
            </w:pPr>
            <w:r w:rsidRPr="006F3729">
              <w:rPr>
                <w:rFonts w:asciiTheme="minorHAnsi" w:hAnsiTheme="minorHAnsi"/>
                <w:bCs/>
                <w:lang w:eastAsia="en-US"/>
              </w:rPr>
              <w:t>Жълт</w:t>
            </w:r>
          </w:p>
        </w:tc>
        <w:tc>
          <w:tcPr>
            <w:tcW w:w="814" w:type="pct"/>
            <w:shd w:val="clear" w:color="auto" w:fill="auto"/>
            <w:noWrap/>
            <w:vAlign w:val="center"/>
          </w:tcPr>
          <w:p w:rsidR="006F3729" w:rsidRPr="006F3729" w:rsidRDefault="006F3729" w:rsidP="00396E9B">
            <w:pPr>
              <w:jc w:val="center"/>
              <w:rPr>
                <w:rFonts w:asciiTheme="minorHAnsi" w:hAnsiTheme="minorHAnsi"/>
                <w:color w:val="000000"/>
              </w:rPr>
            </w:pPr>
            <w:r w:rsidRPr="006F3729">
              <w:rPr>
                <w:rFonts w:asciiTheme="minorHAnsi" w:hAnsiTheme="minorHAnsi"/>
                <w:color w:val="000000"/>
              </w:rPr>
              <w:t>0.230</w:t>
            </w:r>
          </w:p>
        </w:tc>
        <w:tc>
          <w:tcPr>
            <w:tcW w:w="1121" w:type="pct"/>
            <w:vAlign w:val="center"/>
          </w:tcPr>
          <w:p w:rsidR="006F3729" w:rsidRPr="006F3729" w:rsidRDefault="006F3729" w:rsidP="00396E9B">
            <w:pPr>
              <w:jc w:val="center"/>
              <w:rPr>
                <w:rFonts w:asciiTheme="minorHAnsi" w:hAnsiTheme="minorHAnsi"/>
                <w:color w:val="000000"/>
              </w:rPr>
            </w:pPr>
            <w:r w:rsidRPr="006F3729">
              <w:rPr>
                <w:rFonts w:asciiTheme="minorHAnsi" w:hAnsiTheme="minorHAnsi"/>
                <w:color w:val="000000"/>
              </w:rPr>
              <w:t>0.079</w:t>
            </w:r>
          </w:p>
        </w:tc>
        <w:tc>
          <w:tcPr>
            <w:tcW w:w="1252" w:type="pct"/>
            <w:shd w:val="clear" w:color="auto" w:fill="auto"/>
            <w:noWrap/>
            <w:vAlign w:val="center"/>
          </w:tcPr>
          <w:p w:rsidR="006F3729" w:rsidRPr="006F3729" w:rsidRDefault="006F3729" w:rsidP="00396E9B">
            <w:pPr>
              <w:jc w:val="center"/>
              <w:rPr>
                <w:rFonts w:asciiTheme="minorHAnsi" w:hAnsiTheme="minorHAnsi"/>
                <w:color w:val="000000"/>
              </w:rPr>
            </w:pPr>
            <w:r w:rsidRPr="006F3729">
              <w:rPr>
                <w:rFonts w:asciiTheme="minorHAnsi" w:hAnsiTheme="minorHAnsi"/>
                <w:color w:val="000000"/>
              </w:rPr>
              <w:t>0.151</w:t>
            </w:r>
          </w:p>
        </w:tc>
      </w:tr>
      <w:tr w:rsidR="006F3729" w:rsidRPr="006F3729" w:rsidTr="006F3729">
        <w:trPr>
          <w:trHeight w:val="264"/>
          <w:jc w:val="center"/>
        </w:trPr>
        <w:tc>
          <w:tcPr>
            <w:tcW w:w="898" w:type="pct"/>
            <w:vAlign w:val="center"/>
          </w:tcPr>
          <w:p w:rsidR="006F3729" w:rsidRPr="006F3729" w:rsidRDefault="006F3729" w:rsidP="00396E9B">
            <w:pPr>
              <w:spacing w:after="0"/>
              <w:ind w:left="144" w:right="144"/>
              <w:jc w:val="center"/>
              <w:rPr>
                <w:rFonts w:asciiTheme="minorHAnsi" w:hAnsiTheme="minorHAnsi"/>
                <w:bCs/>
                <w:lang w:eastAsia="en-US"/>
              </w:rPr>
            </w:pPr>
          </w:p>
        </w:tc>
        <w:tc>
          <w:tcPr>
            <w:tcW w:w="916" w:type="pct"/>
            <w:shd w:val="clear" w:color="auto" w:fill="auto"/>
            <w:noWrap/>
            <w:vAlign w:val="center"/>
          </w:tcPr>
          <w:p w:rsidR="006F3729" w:rsidRPr="006F3729" w:rsidRDefault="006F3729" w:rsidP="00396E9B">
            <w:pPr>
              <w:spacing w:after="0"/>
              <w:ind w:left="144" w:right="144"/>
              <w:jc w:val="center"/>
              <w:rPr>
                <w:rFonts w:asciiTheme="minorHAnsi" w:hAnsiTheme="minorHAnsi"/>
                <w:bCs/>
                <w:lang w:eastAsia="en-US"/>
              </w:rPr>
            </w:pPr>
            <w:r w:rsidRPr="006F3729">
              <w:rPr>
                <w:rFonts w:asciiTheme="minorHAnsi" w:hAnsiTheme="minorHAnsi"/>
                <w:bCs/>
                <w:lang w:eastAsia="en-US"/>
              </w:rPr>
              <w:t>Зелен</w:t>
            </w:r>
          </w:p>
        </w:tc>
        <w:tc>
          <w:tcPr>
            <w:tcW w:w="814" w:type="pct"/>
            <w:shd w:val="clear" w:color="auto" w:fill="auto"/>
            <w:noWrap/>
            <w:vAlign w:val="center"/>
          </w:tcPr>
          <w:p w:rsidR="006F3729" w:rsidRPr="006F3729" w:rsidRDefault="006F3729" w:rsidP="00396E9B">
            <w:pPr>
              <w:jc w:val="center"/>
              <w:rPr>
                <w:rFonts w:asciiTheme="minorHAnsi" w:hAnsiTheme="minorHAnsi"/>
                <w:color w:val="000000"/>
              </w:rPr>
            </w:pPr>
            <w:r w:rsidRPr="006F3729">
              <w:rPr>
                <w:rFonts w:asciiTheme="minorHAnsi" w:hAnsiTheme="minorHAnsi"/>
                <w:color w:val="000000"/>
              </w:rPr>
              <w:t>1.690</w:t>
            </w:r>
          </w:p>
        </w:tc>
        <w:tc>
          <w:tcPr>
            <w:tcW w:w="1121" w:type="pct"/>
            <w:vAlign w:val="center"/>
          </w:tcPr>
          <w:p w:rsidR="006F3729" w:rsidRPr="006F3729" w:rsidRDefault="006F3729" w:rsidP="00396E9B">
            <w:pPr>
              <w:jc w:val="center"/>
              <w:rPr>
                <w:rFonts w:asciiTheme="minorHAnsi" w:hAnsiTheme="minorHAnsi"/>
                <w:color w:val="000000"/>
              </w:rPr>
            </w:pPr>
            <w:r w:rsidRPr="006F3729">
              <w:rPr>
                <w:rFonts w:asciiTheme="minorHAnsi" w:hAnsiTheme="minorHAnsi"/>
                <w:color w:val="000000"/>
              </w:rPr>
              <w:t>1.330</w:t>
            </w:r>
          </w:p>
        </w:tc>
        <w:tc>
          <w:tcPr>
            <w:tcW w:w="1252" w:type="pct"/>
            <w:shd w:val="clear" w:color="auto" w:fill="auto"/>
            <w:noWrap/>
            <w:vAlign w:val="center"/>
          </w:tcPr>
          <w:p w:rsidR="006F3729" w:rsidRPr="006F3729" w:rsidRDefault="006F3729" w:rsidP="00396E9B">
            <w:pPr>
              <w:jc w:val="center"/>
              <w:rPr>
                <w:rFonts w:asciiTheme="minorHAnsi" w:hAnsiTheme="minorHAnsi"/>
                <w:color w:val="000000"/>
              </w:rPr>
            </w:pPr>
            <w:r w:rsidRPr="006F3729">
              <w:rPr>
                <w:rFonts w:asciiTheme="minorHAnsi" w:hAnsiTheme="minorHAnsi"/>
                <w:color w:val="000000"/>
              </w:rPr>
              <w:t>0.360</w:t>
            </w:r>
          </w:p>
        </w:tc>
      </w:tr>
      <w:tr w:rsidR="006F3729" w:rsidRPr="006F3729" w:rsidTr="006F3729">
        <w:trPr>
          <w:trHeight w:val="264"/>
          <w:jc w:val="center"/>
        </w:trPr>
        <w:tc>
          <w:tcPr>
            <w:tcW w:w="898" w:type="pct"/>
            <w:vAlign w:val="center"/>
          </w:tcPr>
          <w:p w:rsidR="006F3729" w:rsidRPr="006F3729" w:rsidRDefault="006F3729" w:rsidP="00396E9B">
            <w:pPr>
              <w:spacing w:after="0"/>
              <w:ind w:left="144" w:right="144"/>
              <w:jc w:val="center"/>
              <w:rPr>
                <w:rFonts w:asciiTheme="minorHAnsi" w:hAnsiTheme="minorHAnsi"/>
                <w:bCs/>
                <w:lang w:eastAsia="en-US"/>
              </w:rPr>
            </w:pPr>
          </w:p>
        </w:tc>
        <w:tc>
          <w:tcPr>
            <w:tcW w:w="916" w:type="pct"/>
            <w:shd w:val="clear" w:color="auto" w:fill="auto"/>
            <w:noWrap/>
            <w:vAlign w:val="center"/>
          </w:tcPr>
          <w:p w:rsidR="006F3729" w:rsidRPr="006F3729" w:rsidRDefault="006F3729" w:rsidP="00396E9B">
            <w:pPr>
              <w:spacing w:after="0"/>
              <w:ind w:left="144" w:right="144"/>
              <w:jc w:val="center"/>
              <w:rPr>
                <w:rFonts w:asciiTheme="minorHAnsi" w:hAnsiTheme="minorHAnsi"/>
                <w:bCs/>
                <w:lang w:eastAsia="en-US"/>
              </w:rPr>
            </w:pPr>
            <w:r w:rsidRPr="006F3729">
              <w:rPr>
                <w:rFonts w:asciiTheme="minorHAnsi" w:hAnsiTheme="minorHAnsi"/>
                <w:bCs/>
                <w:lang w:eastAsia="en-US"/>
              </w:rPr>
              <w:t>Син</w:t>
            </w:r>
          </w:p>
        </w:tc>
        <w:tc>
          <w:tcPr>
            <w:tcW w:w="814" w:type="pct"/>
            <w:shd w:val="clear" w:color="auto" w:fill="auto"/>
            <w:noWrap/>
            <w:vAlign w:val="center"/>
          </w:tcPr>
          <w:p w:rsidR="006F3729" w:rsidRPr="006F3729" w:rsidRDefault="006F3729" w:rsidP="00396E9B">
            <w:pPr>
              <w:jc w:val="center"/>
              <w:rPr>
                <w:rFonts w:asciiTheme="minorHAnsi" w:hAnsiTheme="minorHAnsi"/>
                <w:color w:val="000000"/>
              </w:rPr>
            </w:pPr>
            <w:r w:rsidRPr="006F3729">
              <w:rPr>
                <w:rFonts w:asciiTheme="minorHAnsi" w:hAnsiTheme="minorHAnsi"/>
                <w:color w:val="000000"/>
              </w:rPr>
              <w:t>0.150</w:t>
            </w:r>
          </w:p>
        </w:tc>
        <w:tc>
          <w:tcPr>
            <w:tcW w:w="1121" w:type="pct"/>
            <w:vAlign w:val="center"/>
          </w:tcPr>
          <w:p w:rsidR="006F3729" w:rsidRPr="006F3729" w:rsidRDefault="006F3729" w:rsidP="00396E9B">
            <w:pPr>
              <w:jc w:val="center"/>
              <w:rPr>
                <w:rFonts w:asciiTheme="minorHAnsi" w:hAnsiTheme="minorHAnsi"/>
                <w:color w:val="000000"/>
              </w:rPr>
            </w:pPr>
            <w:r w:rsidRPr="006F3729">
              <w:rPr>
                <w:rFonts w:asciiTheme="minorHAnsi" w:hAnsiTheme="minorHAnsi"/>
                <w:color w:val="000000"/>
              </w:rPr>
              <w:t>0.020</w:t>
            </w:r>
          </w:p>
        </w:tc>
        <w:tc>
          <w:tcPr>
            <w:tcW w:w="1252" w:type="pct"/>
            <w:shd w:val="clear" w:color="auto" w:fill="auto"/>
            <w:noWrap/>
            <w:vAlign w:val="center"/>
          </w:tcPr>
          <w:p w:rsidR="006F3729" w:rsidRPr="006F3729" w:rsidRDefault="006F3729" w:rsidP="00396E9B">
            <w:pPr>
              <w:jc w:val="center"/>
              <w:rPr>
                <w:rFonts w:asciiTheme="minorHAnsi" w:hAnsiTheme="minorHAnsi"/>
                <w:color w:val="000000"/>
              </w:rPr>
            </w:pPr>
            <w:r w:rsidRPr="006F3729">
              <w:rPr>
                <w:rFonts w:asciiTheme="minorHAnsi" w:hAnsiTheme="minorHAnsi"/>
                <w:color w:val="000000"/>
              </w:rPr>
              <w:t>0.130</w:t>
            </w:r>
          </w:p>
        </w:tc>
      </w:tr>
      <w:tr w:rsidR="006F3729" w:rsidRPr="006F3729" w:rsidTr="006F3729">
        <w:trPr>
          <w:trHeight w:val="280"/>
          <w:jc w:val="center"/>
        </w:trPr>
        <w:tc>
          <w:tcPr>
            <w:tcW w:w="898" w:type="pct"/>
            <w:shd w:val="clear" w:color="auto" w:fill="BFBFBF"/>
            <w:vAlign w:val="center"/>
          </w:tcPr>
          <w:p w:rsidR="006F3729" w:rsidRPr="006F3729" w:rsidRDefault="006F3729" w:rsidP="00396E9B">
            <w:pPr>
              <w:spacing w:after="0"/>
              <w:ind w:left="144" w:right="144"/>
              <w:jc w:val="center"/>
              <w:rPr>
                <w:rFonts w:asciiTheme="minorHAnsi" w:hAnsiTheme="minorHAnsi"/>
                <w:bCs/>
                <w:lang w:eastAsia="en-US"/>
              </w:rPr>
            </w:pPr>
            <w:r w:rsidRPr="006F3729">
              <w:rPr>
                <w:rFonts w:asciiTheme="minorHAnsi" w:hAnsiTheme="minorHAnsi"/>
                <w:bCs/>
                <w:lang w:eastAsia="en-US"/>
              </w:rPr>
              <w:t>ОБЩО</w:t>
            </w:r>
          </w:p>
        </w:tc>
        <w:tc>
          <w:tcPr>
            <w:tcW w:w="916" w:type="pct"/>
            <w:shd w:val="clear" w:color="auto" w:fill="BFBFBF"/>
            <w:noWrap/>
            <w:vAlign w:val="center"/>
          </w:tcPr>
          <w:p w:rsidR="006F3729" w:rsidRPr="006F3729" w:rsidRDefault="006F3729" w:rsidP="00396E9B">
            <w:pPr>
              <w:spacing w:after="0"/>
              <w:ind w:left="144" w:right="144"/>
              <w:jc w:val="center"/>
              <w:rPr>
                <w:rFonts w:asciiTheme="minorHAnsi" w:hAnsiTheme="minorHAnsi"/>
                <w:bCs/>
                <w:lang w:eastAsia="en-US"/>
              </w:rPr>
            </w:pPr>
          </w:p>
        </w:tc>
        <w:tc>
          <w:tcPr>
            <w:tcW w:w="814" w:type="pct"/>
            <w:shd w:val="clear" w:color="auto" w:fill="BFBFBF"/>
            <w:noWrap/>
            <w:vAlign w:val="center"/>
          </w:tcPr>
          <w:p w:rsidR="006F3729" w:rsidRPr="006F3729" w:rsidRDefault="006F3729" w:rsidP="00396E9B">
            <w:pPr>
              <w:jc w:val="center"/>
              <w:rPr>
                <w:rFonts w:asciiTheme="minorHAnsi" w:hAnsiTheme="minorHAnsi"/>
                <w:bCs/>
                <w:color w:val="000000"/>
              </w:rPr>
            </w:pPr>
            <w:r w:rsidRPr="006F3729">
              <w:rPr>
                <w:rFonts w:asciiTheme="minorHAnsi" w:hAnsiTheme="minorHAnsi"/>
                <w:bCs/>
                <w:color w:val="000000"/>
              </w:rPr>
              <w:t>2,070</w:t>
            </w:r>
          </w:p>
        </w:tc>
        <w:tc>
          <w:tcPr>
            <w:tcW w:w="1121" w:type="pct"/>
            <w:shd w:val="clear" w:color="auto" w:fill="BFBFBF"/>
            <w:vAlign w:val="center"/>
          </w:tcPr>
          <w:p w:rsidR="006F3729" w:rsidRPr="006F3729" w:rsidRDefault="006F3729" w:rsidP="00396E9B">
            <w:pPr>
              <w:jc w:val="center"/>
              <w:rPr>
                <w:rFonts w:asciiTheme="minorHAnsi" w:hAnsiTheme="minorHAnsi"/>
                <w:bCs/>
                <w:color w:val="000000"/>
              </w:rPr>
            </w:pPr>
            <w:r w:rsidRPr="006F3729">
              <w:rPr>
                <w:rFonts w:asciiTheme="minorHAnsi" w:hAnsiTheme="minorHAnsi"/>
                <w:bCs/>
                <w:color w:val="000000"/>
              </w:rPr>
              <w:t>1,429</w:t>
            </w:r>
          </w:p>
        </w:tc>
        <w:tc>
          <w:tcPr>
            <w:tcW w:w="1252" w:type="pct"/>
            <w:shd w:val="clear" w:color="auto" w:fill="BFBFBF"/>
            <w:noWrap/>
            <w:vAlign w:val="center"/>
          </w:tcPr>
          <w:p w:rsidR="006F3729" w:rsidRPr="006F3729" w:rsidRDefault="006F3729" w:rsidP="00396E9B">
            <w:pPr>
              <w:jc w:val="center"/>
              <w:rPr>
                <w:rFonts w:asciiTheme="minorHAnsi" w:hAnsiTheme="minorHAnsi"/>
                <w:bCs/>
                <w:color w:val="000000"/>
              </w:rPr>
            </w:pPr>
            <w:r w:rsidRPr="006F3729">
              <w:rPr>
                <w:rFonts w:asciiTheme="minorHAnsi" w:hAnsiTheme="minorHAnsi"/>
                <w:bCs/>
                <w:color w:val="000000"/>
              </w:rPr>
              <w:t>0,641</w:t>
            </w:r>
          </w:p>
        </w:tc>
      </w:tr>
      <w:tr w:rsidR="006F3729" w:rsidRPr="006F3729" w:rsidTr="006F3729">
        <w:trPr>
          <w:trHeight w:val="264"/>
          <w:jc w:val="center"/>
        </w:trPr>
        <w:tc>
          <w:tcPr>
            <w:tcW w:w="898" w:type="pct"/>
            <w:vAlign w:val="center"/>
          </w:tcPr>
          <w:p w:rsidR="006F3729" w:rsidRPr="006F3729" w:rsidRDefault="006F3729" w:rsidP="00396E9B">
            <w:pPr>
              <w:spacing w:after="0"/>
              <w:ind w:left="144" w:right="144"/>
              <w:jc w:val="center"/>
              <w:rPr>
                <w:rFonts w:asciiTheme="minorHAnsi" w:hAnsiTheme="minorHAnsi"/>
                <w:bCs/>
                <w:lang w:eastAsia="en-US"/>
              </w:rPr>
            </w:pPr>
            <w:r w:rsidRPr="006F3729">
              <w:rPr>
                <w:rFonts w:asciiTheme="minorHAnsi" w:hAnsiTheme="minorHAnsi"/>
                <w:bCs/>
                <w:lang w:eastAsia="en-US"/>
              </w:rPr>
              <w:t>2018 г.</w:t>
            </w:r>
          </w:p>
        </w:tc>
        <w:tc>
          <w:tcPr>
            <w:tcW w:w="916" w:type="pct"/>
            <w:shd w:val="clear" w:color="auto" w:fill="auto"/>
            <w:noWrap/>
            <w:vAlign w:val="center"/>
          </w:tcPr>
          <w:p w:rsidR="006F3729" w:rsidRPr="006F3729" w:rsidRDefault="006F3729" w:rsidP="00396E9B">
            <w:pPr>
              <w:spacing w:after="0"/>
              <w:ind w:left="144" w:right="144"/>
              <w:jc w:val="center"/>
              <w:rPr>
                <w:rFonts w:asciiTheme="minorHAnsi" w:hAnsiTheme="minorHAnsi"/>
                <w:bCs/>
                <w:lang w:eastAsia="en-US"/>
              </w:rPr>
            </w:pPr>
            <w:r w:rsidRPr="006F3729">
              <w:rPr>
                <w:rFonts w:asciiTheme="minorHAnsi" w:hAnsiTheme="minorHAnsi"/>
                <w:bCs/>
                <w:lang w:eastAsia="en-US"/>
              </w:rPr>
              <w:t>Жълт</w:t>
            </w:r>
          </w:p>
        </w:tc>
        <w:tc>
          <w:tcPr>
            <w:tcW w:w="814" w:type="pct"/>
            <w:shd w:val="clear" w:color="auto" w:fill="auto"/>
            <w:noWrap/>
            <w:vAlign w:val="center"/>
          </w:tcPr>
          <w:p w:rsidR="006F3729" w:rsidRPr="006F3729" w:rsidRDefault="006F3729" w:rsidP="00396E9B">
            <w:pPr>
              <w:jc w:val="center"/>
              <w:rPr>
                <w:rFonts w:asciiTheme="minorHAnsi" w:hAnsiTheme="minorHAnsi"/>
                <w:color w:val="000000"/>
              </w:rPr>
            </w:pPr>
            <w:r w:rsidRPr="006F3729">
              <w:rPr>
                <w:rFonts w:asciiTheme="minorHAnsi" w:hAnsiTheme="minorHAnsi"/>
                <w:color w:val="000000"/>
              </w:rPr>
              <w:t>0.820</w:t>
            </w:r>
          </w:p>
        </w:tc>
        <w:tc>
          <w:tcPr>
            <w:tcW w:w="1121" w:type="pct"/>
            <w:vAlign w:val="center"/>
          </w:tcPr>
          <w:p w:rsidR="006F3729" w:rsidRPr="006F3729" w:rsidRDefault="006F3729" w:rsidP="00396E9B">
            <w:pPr>
              <w:jc w:val="center"/>
              <w:rPr>
                <w:rFonts w:asciiTheme="minorHAnsi" w:hAnsiTheme="minorHAnsi"/>
                <w:color w:val="000000"/>
              </w:rPr>
            </w:pPr>
            <w:r w:rsidRPr="006F3729">
              <w:rPr>
                <w:rFonts w:asciiTheme="minorHAnsi" w:hAnsiTheme="minorHAnsi"/>
                <w:color w:val="000000"/>
              </w:rPr>
              <w:t>0.278</w:t>
            </w:r>
          </w:p>
        </w:tc>
        <w:tc>
          <w:tcPr>
            <w:tcW w:w="1252" w:type="pct"/>
            <w:shd w:val="clear" w:color="auto" w:fill="auto"/>
            <w:noWrap/>
            <w:vAlign w:val="center"/>
          </w:tcPr>
          <w:p w:rsidR="006F3729" w:rsidRPr="006F3729" w:rsidRDefault="006F3729" w:rsidP="00396E9B">
            <w:pPr>
              <w:jc w:val="center"/>
              <w:rPr>
                <w:rFonts w:asciiTheme="minorHAnsi" w:hAnsiTheme="minorHAnsi"/>
                <w:color w:val="000000"/>
              </w:rPr>
            </w:pPr>
            <w:r w:rsidRPr="006F3729">
              <w:rPr>
                <w:rFonts w:asciiTheme="minorHAnsi" w:hAnsiTheme="minorHAnsi"/>
                <w:color w:val="000000"/>
              </w:rPr>
              <w:t>0.542</w:t>
            </w:r>
          </w:p>
        </w:tc>
      </w:tr>
      <w:tr w:rsidR="006F3729" w:rsidRPr="006F3729" w:rsidTr="006F3729">
        <w:trPr>
          <w:trHeight w:val="264"/>
          <w:jc w:val="center"/>
        </w:trPr>
        <w:tc>
          <w:tcPr>
            <w:tcW w:w="898" w:type="pct"/>
            <w:vAlign w:val="center"/>
          </w:tcPr>
          <w:p w:rsidR="006F3729" w:rsidRPr="006F3729" w:rsidRDefault="006F3729" w:rsidP="00396E9B">
            <w:pPr>
              <w:spacing w:after="0"/>
              <w:ind w:left="144" w:right="144"/>
              <w:jc w:val="center"/>
              <w:rPr>
                <w:rFonts w:asciiTheme="minorHAnsi" w:hAnsiTheme="minorHAnsi"/>
                <w:bCs/>
                <w:lang w:eastAsia="en-US"/>
              </w:rPr>
            </w:pPr>
          </w:p>
        </w:tc>
        <w:tc>
          <w:tcPr>
            <w:tcW w:w="916" w:type="pct"/>
            <w:shd w:val="clear" w:color="auto" w:fill="auto"/>
            <w:noWrap/>
            <w:vAlign w:val="center"/>
          </w:tcPr>
          <w:p w:rsidR="006F3729" w:rsidRPr="006F3729" w:rsidRDefault="006F3729" w:rsidP="00396E9B">
            <w:pPr>
              <w:spacing w:after="0"/>
              <w:ind w:left="144" w:right="144"/>
              <w:jc w:val="center"/>
              <w:rPr>
                <w:rFonts w:asciiTheme="minorHAnsi" w:hAnsiTheme="minorHAnsi"/>
                <w:bCs/>
                <w:lang w:eastAsia="en-US"/>
              </w:rPr>
            </w:pPr>
            <w:r w:rsidRPr="006F3729">
              <w:rPr>
                <w:rFonts w:asciiTheme="minorHAnsi" w:hAnsiTheme="minorHAnsi"/>
                <w:bCs/>
                <w:lang w:eastAsia="en-US"/>
              </w:rPr>
              <w:t>Зелен</w:t>
            </w:r>
          </w:p>
        </w:tc>
        <w:tc>
          <w:tcPr>
            <w:tcW w:w="814" w:type="pct"/>
            <w:shd w:val="clear" w:color="auto" w:fill="auto"/>
            <w:noWrap/>
            <w:vAlign w:val="center"/>
          </w:tcPr>
          <w:p w:rsidR="006F3729" w:rsidRPr="006F3729" w:rsidRDefault="006F3729" w:rsidP="00396E9B">
            <w:pPr>
              <w:jc w:val="center"/>
              <w:rPr>
                <w:rFonts w:asciiTheme="minorHAnsi" w:hAnsiTheme="minorHAnsi"/>
                <w:color w:val="000000"/>
              </w:rPr>
            </w:pPr>
            <w:r w:rsidRPr="006F3729">
              <w:rPr>
                <w:rFonts w:asciiTheme="minorHAnsi" w:hAnsiTheme="minorHAnsi"/>
                <w:color w:val="000000"/>
              </w:rPr>
              <w:t> -</w:t>
            </w:r>
          </w:p>
        </w:tc>
        <w:tc>
          <w:tcPr>
            <w:tcW w:w="1121" w:type="pct"/>
            <w:vAlign w:val="center"/>
          </w:tcPr>
          <w:p w:rsidR="006F3729" w:rsidRPr="006F3729" w:rsidRDefault="006F3729" w:rsidP="00396E9B">
            <w:pPr>
              <w:jc w:val="center"/>
              <w:rPr>
                <w:rFonts w:asciiTheme="minorHAnsi" w:hAnsiTheme="minorHAnsi"/>
                <w:color w:val="000000"/>
              </w:rPr>
            </w:pPr>
            <w:r w:rsidRPr="006F3729">
              <w:rPr>
                <w:rFonts w:asciiTheme="minorHAnsi" w:hAnsiTheme="minorHAnsi"/>
                <w:color w:val="000000"/>
              </w:rPr>
              <w:t>- </w:t>
            </w:r>
          </w:p>
        </w:tc>
        <w:tc>
          <w:tcPr>
            <w:tcW w:w="1252" w:type="pct"/>
            <w:shd w:val="clear" w:color="auto" w:fill="auto"/>
            <w:noWrap/>
            <w:vAlign w:val="center"/>
          </w:tcPr>
          <w:p w:rsidR="006F3729" w:rsidRPr="006F3729" w:rsidRDefault="006F3729" w:rsidP="00396E9B">
            <w:pPr>
              <w:jc w:val="center"/>
              <w:rPr>
                <w:rFonts w:asciiTheme="minorHAnsi" w:hAnsiTheme="minorHAnsi"/>
                <w:color w:val="000000"/>
              </w:rPr>
            </w:pPr>
            <w:r w:rsidRPr="006F3729">
              <w:rPr>
                <w:rFonts w:asciiTheme="minorHAnsi" w:hAnsiTheme="minorHAnsi"/>
                <w:color w:val="000000"/>
              </w:rPr>
              <w:t>- </w:t>
            </w:r>
          </w:p>
        </w:tc>
      </w:tr>
      <w:tr w:rsidR="006F3729" w:rsidRPr="006F3729" w:rsidTr="006F3729">
        <w:trPr>
          <w:trHeight w:val="264"/>
          <w:jc w:val="center"/>
        </w:trPr>
        <w:tc>
          <w:tcPr>
            <w:tcW w:w="898" w:type="pct"/>
            <w:vAlign w:val="center"/>
          </w:tcPr>
          <w:p w:rsidR="006F3729" w:rsidRPr="006F3729" w:rsidRDefault="006F3729" w:rsidP="00396E9B">
            <w:pPr>
              <w:spacing w:after="0"/>
              <w:ind w:left="144" w:right="144"/>
              <w:jc w:val="center"/>
              <w:rPr>
                <w:rFonts w:asciiTheme="minorHAnsi" w:hAnsiTheme="minorHAnsi"/>
                <w:bCs/>
                <w:lang w:eastAsia="en-US"/>
              </w:rPr>
            </w:pPr>
          </w:p>
        </w:tc>
        <w:tc>
          <w:tcPr>
            <w:tcW w:w="916" w:type="pct"/>
            <w:shd w:val="clear" w:color="auto" w:fill="auto"/>
            <w:noWrap/>
            <w:vAlign w:val="center"/>
          </w:tcPr>
          <w:p w:rsidR="006F3729" w:rsidRPr="006F3729" w:rsidRDefault="006F3729" w:rsidP="00396E9B">
            <w:pPr>
              <w:spacing w:after="0"/>
              <w:ind w:left="144" w:right="144"/>
              <w:jc w:val="center"/>
              <w:rPr>
                <w:rFonts w:asciiTheme="minorHAnsi" w:hAnsiTheme="minorHAnsi"/>
                <w:bCs/>
                <w:lang w:eastAsia="en-US"/>
              </w:rPr>
            </w:pPr>
            <w:r w:rsidRPr="006F3729">
              <w:rPr>
                <w:rFonts w:asciiTheme="minorHAnsi" w:hAnsiTheme="minorHAnsi"/>
                <w:bCs/>
                <w:lang w:eastAsia="en-US"/>
              </w:rPr>
              <w:t>Син</w:t>
            </w:r>
          </w:p>
        </w:tc>
        <w:tc>
          <w:tcPr>
            <w:tcW w:w="814" w:type="pct"/>
            <w:shd w:val="clear" w:color="auto" w:fill="auto"/>
            <w:noWrap/>
            <w:vAlign w:val="center"/>
          </w:tcPr>
          <w:p w:rsidR="006F3729" w:rsidRPr="006F3729" w:rsidRDefault="006F3729" w:rsidP="00396E9B">
            <w:pPr>
              <w:jc w:val="center"/>
              <w:rPr>
                <w:rFonts w:asciiTheme="minorHAnsi" w:hAnsiTheme="minorHAnsi"/>
                <w:color w:val="000000"/>
              </w:rPr>
            </w:pPr>
            <w:r w:rsidRPr="006F3729">
              <w:rPr>
                <w:rFonts w:asciiTheme="minorHAnsi" w:hAnsiTheme="minorHAnsi"/>
                <w:color w:val="000000"/>
              </w:rPr>
              <w:t>-</w:t>
            </w:r>
          </w:p>
        </w:tc>
        <w:tc>
          <w:tcPr>
            <w:tcW w:w="1121" w:type="pct"/>
            <w:vAlign w:val="center"/>
          </w:tcPr>
          <w:p w:rsidR="006F3729" w:rsidRPr="006F3729" w:rsidRDefault="006F3729" w:rsidP="00396E9B">
            <w:pPr>
              <w:jc w:val="center"/>
              <w:rPr>
                <w:rFonts w:asciiTheme="minorHAnsi" w:hAnsiTheme="minorHAnsi"/>
                <w:color w:val="000000"/>
              </w:rPr>
            </w:pPr>
            <w:r w:rsidRPr="006F3729">
              <w:rPr>
                <w:rFonts w:asciiTheme="minorHAnsi" w:hAnsiTheme="minorHAnsi"/>
                <w:color w:val="000000"/>
              </w:rPr>
              <w:t>-</w:t>
            </w:r>
          </w:p>
        </w:tc>
        <w:tc>
          <w:tcPr>
            <w:tcW w:w="1252" w:type="pct"/>
            <w:shd w:val="clear" w:color="auto" w:fill="auto"/>
            <w:noWrap/>
            <w:vAlign w:val="center"/>
          </w:tcPr>
          <w:p w:rsidR="006F3729" w:rsidRPr="006F3729" w:rsidRDefault="006F3729" w:rsidP="00396E9B">
            <w:pPr>
              <w:jc w:val="center"/>
              <w:rPr>
                <w:rFonts w:asciiTheme="minorHAnsi" w:hAnsiTheme="minorHAnsi"/>
                <w:color w:val="000000"/>
              </w:rPr>
            </w:pPr>
            <w:r w:rsidRPr="006F3729">
              <w:rPr>
                <w:rFonts w:asciiTheme="minorHAnsi" w:hAnsiTheme="minorHAnsi"/>
                <w:color w:val="000000"/>
              </w:rPr>
              <w:t>-</w:t>
            </w:r>
          </w:p>
        </w:tc>
      </w:tr>
      <w:tr w:rsidR="006F3729" w:rsidRPr="006F3729" w:rsidTr="006F3729">
        <w:trPr>
          <w:trHeight w:val="280"/>
          <w:jc w:val="center"/>
        </w:trPr>
        <w:tc>
          <w:tcPr>
            <w:tcW w:w="898" w:type="pct"/>
            <w:shd w:val="clear" w:color="auto" w:fill="BFBFBF"/>
            <w:vAlign w:val="center"/>
          </w:tcPr>
          <w:p w:rsidR="006F3729" w:rsidRPr="006F3729" w:rsidRDefault="006F3729" w:rsidP="00396E9B">
            <w:pPr>
              <w:spacing w:after="0"/>
              <w:ind w:left="144" w:right="144"/>
              <w:jc w:val="center"/>
              <w:rPr>
                <w:rFonts w:asciiTheme="minorHAnsi" w:hAnsiTheme="minorHAnsi"/>
                <w:bCs/>
                <w:lang w:eastAsia="en-US"/>
              </w:rPr>
            </w:pPr>
            <w:r w:rsidRPr="006F3729">
              <w:rPr>
                <w:rFonts w:asciiTheme="minorHAnsi" w:hAnsiTheme="minorHAnsi"/>
                <w:bCs/>
                <w:lang w:eastAsia="en-US"/>
              </w:rPr>
              <w:t>ОБЩО</w:t>
            </w:r>
          </w:p>
        </w:tc>
        <w:tc>
          <w:tcPr>
            <w:tcW w:w="916" w:type="pct"/>
            <w:shd w:val="clear" w:color="auto" w:fill="BFBFBF"/>
            <w:noWrap/>
            <w:vAlign w:val="center"/>
          </w:tcPr>
          <w:p w:rsidR="006F3729" w:rsidRPr="006F3729" w:rsidRDefault="006F3729" w:rsidP="00396E9B">
            <w:pPr>
              <w:spacing w:after="0"/>
              <w:ind w:left="144" w:right="144"/>
              <w:jc w:val="center"/>
              <w:rPr>
                <w:rFonts w:asciiTheme="minorHAnsi" w:hAnsiTheme="minorHAnsi"/>
                <w:bCs/>
                <w:lang w:eastAsia="en-US"/>
              </w:rPr>
            </w:pPr>
          </w:p>
        </w:tc>
        <w:tc>
          <w:tcPr>
            <w:tcW w:w="814" w:type="pct"/>
            <w:shd w:val="clear" w:color="auto" w:fill="BFBFBF"/>
            <w:noWrap/>
            <w:vAlign w:val="center"/>
          </w:tcPr>
          <w:p w:rsidR="006F3729" w:rsidRPr="006F3729" w:rsidRDefault="006F3729" w:rsidP="00396E9B">
            <w:pPr>
              <w:jc w:val="center"/>
              <w:rPr>
                <w:rFonts w:asciiTheme="minorHAnsi" w:hAnsiTheme="minorHAnsi"/>
                <w:bCs/>
                <w:color w:val="000000"/>
              </w:rPr>
            </w:pPr>
            <w:r w:rsidRPr="006F3729">
              <w:rPr>
                <w:rFonts w:asciiTheme="minorHAnsi" w:hAnsiTheme="minorHAnsi"/>
                <w:bCs/>
                <w:color w:val="000000"/>
              </w:rPr>
              <w:t>0.820</w:t>
            </w:r>
          </w:p>
        </w:tc>
        <w:tc>
          <w:tcPr>
            <w:tcW w:w="1121" w:type="pct"/>
            <w:shd w:val="clear" w:color="auto" w:fill="BFBFBF"/>
            <w:vAlign w:val="center"/>
          </w:tcPr>
          <w:p w:rsidR="006F3729" w:rsidRPr="006F3729" w:rsidRDefault="006F3729" w:rsidP="00396E9B">
            <w:pPr>
              <w:jc w:val="center"/>
              <w:rPr>
                <w:rFonts w:asciiTheme="minorHAnsi" w:hAnsiTheme="minorHAnsi"/>
                <w:bCs/>
                <w:color w:val="000000"/>
              </w:rPr>
            </w:pPr>
            <w:r w:rsidRPr="006F3729">
              <w:rPr>
                <w:rFonts w:asciiTheme="minorHAnsi" w:hAnsiTheme="minorHAnsi"/>
                <w:bCs/>
                <w:color w:val="000000"/>
              </w:rPr>
              <w:t>0.278</w:t>
            </w:r>
          </w:p>
        </w:tc>
        <w:tc>
          <w:tcPr>
            <w:tcW w:w="1252" w:type="pct"/>
            <w:shd w:val="clear" w:color="auto" w:fill="BFBFBF"/>
            <w:noWrap/>
            <w:vAlign w:val="center"/>
          </w:tcPr>
          <w:p w:rsidR="006F3729" w:rsidRPr="006F3729" w:rsidRDefault="006F3729" w:rsidP="00396E9B">
            <w:pPr>
              <w:jc w:val="center"/>
              <w:rPr>
                <w:rFonts w:asciiTheme="minorHAnsi" w:hAnsiTheme="minorHAnsi"/>
                <w:bCs/>
                <w:color w:val="000000"/>
              </w:rPr>
            </w:pPr>
            <w:r w:rsidRPr="006F3729">
              <w:rPr>
                <w:rFonts w:asciiTheme="minorHAnsi" w:hAnsiTheme="minorHAnsi"/>
                <w:bCs/>
                <w:color w:val="000000"/>
              </w:rPr>
              <w:t>0.542</w:t>
            </w:r>
          </w:p>
        </w:tc>
      </w:tr>
      <w:tr w:rsidR="006F3729" w:rsidRPr="006F3729" w:rsidTr="006F3729">
        <w:trPr>
          <w:trHeight w:val="264"/>
          <w:jc w:val="center"/>
        </w:trPr>
        <w:tc>
          <w:tcPr>
            <w:tcW w:w="898" w:type="pct"/>
            <w:vAlign w:val="center"/>
          </w:tcPr>
          <w:p w:rsidR="006F3729" w:rsidRPr="006F3729" w:rsidRDefault="006F3729" w:rsidP="00396E9B">
            <w:pPr>
              <w:spacing w:after="0"/>
              <w:ind w:left="144" w:right="144"/>
              <w:jc w:val="center"/>
              <w:rPr>
                <w:rFonts w:asciiTheme="minorHAnsi" w:hAnsiTheme="minorHAnsi"/>
                <w:bCs/>
                <w:lang w:eastAsia="en-US"/>
              </w:rPr>
            </w:pPr>
            <w:r w:rsidRPr="006F3729">
              <w:rPr>
                <w:rFonts w:asciiTheme="minorHAnsi" w:hAnsiTheme="minorHAnsi"/>
                <w:bCs/>
                <w:lang w:eastAsia="en-US"/>
              </w:rPr>
              <w:t>2019 г</w:t>
            </w:r>
          </w:p>
        </w:tc>
        <w:tc>
          <w:tcPr>
            <w:tcW w:w="916" w:type="pct"/>
            <w:shd w:val="clear" w:color="auto" w:fill="auto"/>
            <w:noWrap/>
            <w:vAlign w:val="center"/>
          </w:tcPr>
          <w:p w:rsidR="006F3729" w:rsidRPr="006F3729" w:rsidRDefault="006F3729" w:rsidP="00396E9B">
            <w:pPr>
              <w:spacing w:after="0"/>
              <w:ind w:left="144" w:right="144"/>
              <w:jc w:val="center"/>
              <w:rPr>
                <w:rFonts w:asciiTheme="minorHAnsi" w:hAnsiTheme="minorHAnsi"/>
                <w:bCs/>
                <w:lang w:eastAsia="en-US"/>
              </w:rPr>
            </w:pPr>
            <w:r w:rsidRPr="006F3729">
              <w:rPr>
                <w:rFonts w:asciiTheme="minorHAnsi" w:hAnsiTheme="minorHAnsi"/>
                <w:bCs/>
                <w:lang w:eastAsia="en-US"/>
              </w:rPr>
              <w:t>Жълт</w:t>
            </w:r>
          </w:p>
        </w:tc>
        <w:tc>
          <w:tcPr>
            <w:tcW w:w="814" w:type="pct"/>
            <w:shd w:val="clear" w:color="auto" w:fill="auto"/>
            <w:noWrap/>
            <w:vAlign w:val="center"/>
          </w:tcPr>
          <w:p w:rsidR="006F3729" w:rsidRPr="006F3729" w:rsidRDefault="006F3729" w:rsidP="00396E9B">
            <w:pPr>
              <w:jc w:val="center"/>
              <w:rPr>
                <w:rFonts w:asciiTheme="minorHAnsi" w:hAnsiTheme="minorHAnsi"/>
                <w:color w:val="000000"/>
              </w:rPr>
            </w:pPr>
            <w:r w:rsidRPr="006F3729">
              <w:rPr>
                <w:rFonts w:asciiTheme="minorHAnsi" w:hAnsiTheme="minorHAnsi"/>
                <w:color w:val="000000"/>
              </w:rPr>
              <w:t>0.220</w:t>
            </w:r>
          </w:p>
        </w:tc>
        <w:tc>
          <w:tcPr>
            <w:tcW w:w="1121" w:type="pct"/>
            <w:vAlign w:val="center"/>
          </w:tcPr>
          <w:p w:rsidR="006F3729" w:rsidRPr="006F3729" w:rsidRDefault="006F3729" w:rsidP="00396E9B">
            <w:pPr>
              <w:jc w:val="center"/>
              <w:rPr>
                <w:rFonts w:asciiTheme="minorHAnsi" w:hAnsiTheme="minorHAnsi"/>
                <w:color w:val="000000"/>
              </w:rPr>
            </w:pPr>
            <w:r w:rsidRPr="006F3729">
              <w:rPr>
                <w:rFonts w:asciiTheme="minorHAnsi" w:hAnsiTheme="minorHAnsi"/>
                <w:color w:val="000000"/>
              </w:rPr>
              <w:t>0.074</w:t>
            </w:r>
          </w:p>
        </w:tc>
        <w:tc>
          <w:tcPr>
            <w:tcW w:w="1252" w:type="pct"/>
            <w:shd w:val="clear" w:color="auto" w:fill="auto"/>
            <w:noWrap/>
            <w:vAlign w:val="center"/>
          </w:tcPr>
          <w:p w:rsidR="006F3729" w:rsidRPr="006F3729" w:rsidRDefault="006F3729" w:rsidP="00396E9B">
            <w:pPr>
              <w:jc w:val="center"/>
              <w:rPr>
                <w:rFonts w:asciiTheme="minorHAnsi" w:hAnsiTheme="minorHAnsi"/>
                <w:color w:val="000000"/>
              </w:rPr>
            </w:pPr>
            <w:r w:rsidRPr="006F3729">
              <w:rPr>
                <w:rFonts w:asciiTheme="minorHAnsi" w:hAnsiTheme="minorHAnsi"/>
                <w:color w:val="000000"/>
              </w:rPr>
              <w:t>0.146</w:t>
            </w:r>
          </w:p>
        </w:tc>
      </w:tr>
      <w:tr w:rsidR="006F3729" w:rsidRPr="006F3729" w:rsidTr="006F3729">
        <w:trPr>
          <w:trHeight w:val="264"/>
          <w:jc w:val="center"/>
        </w:trPr>
        <w:tc>
          <w:tcPr>
            <w:tcW w:w="898" w:type="pct"/>
            <w:vAlign w:val="center"/>
          </w:tcPr>
          <w:p w:rsidR="006F3729" w:rsidRPr="006F3729" w:rsidRDefault="006F3729" w:rsidP="00396E9B">
            <w:pPr>
              <w:spacing w:after="0"/>
              <w:ind w:left="144" w:right="144"/>
              <w:jc w:val="center"/>
              <w:rPr>
                <w:rFonts w:asciiTheme="minorHAnsi" w:hAnsiTheme="minorHAnsi"/>
                <w:bCs/>
                <w:lang w:eastAsia="en-US"/>
              </w:rPr>
            </w:pPr>
          </w:p>
        </w:tc>
        <w:tc>
          <w:tcPr>
            <w:tcW w:w="916" w:type="pct"/>
            <w:shd w:val="clear" w:color="auto" w:fill="auto"/>
            <w:noWrap/>
            <w:vAlign w:val="center"/>
          </w:tcPr>
          <w:p w:rsidR="006F3729" w:rsidRPr="006F3729" w:rsidRDefault="006F3729" w:rsidP="00396E9B">
            <w:pPr>
              <w:spacing w:after="0"/>
              <w:ind w:left="144" w:right="144"/>
              <w:jc w:val="center"/>
              <w:rPr>
                <w:rFonts w:asciiTheme="minorHAnsi" w:hAnsiTheme="minorHAnsi"/>
                <w:bCs/>
                <w:lang w:eastAsia="en-US"/>
              </w:rPr>
            </w:pPr>
            <w:r w:rsidRPr="006F3729">
              <w:rPr>
                <w:rFonts w:asciiTheme="minorHAnsi" w:hAnsiTheme="minorHAnsi"/>
                <w:bCs/>
                <w:lang w:eastAsia="en-US"/>
              </w:rPr>
              <w:t>Зелен</w:t>
            </w:r>
          </w:p>
        </w:tc>
        <w:tc>
          <w:tcPr>
            <w:tcW w:w="814" w:type="pct"/>
            <w:shd w:val="clear" w:color="auto" w:fill="auto"/>
            <w:noWrap/>
            <w:vAlign w:val="center"/>
          </w:tcPr>
          <w:p w:rsidR="006F3729" w:rsidRPr="006F3729" w:rsidRDefault="006F3729" w:rsidP="00396E9B">
            <w:pPr>
              <w:jc w:val="center"/>
              <w:rPr>
                <w:rFonts w:asciiTheme="minorHAnsi" w:hAnsiTheme="minorHAnsi"/>
                <w:color w:val="000000"/>
              </w:rPr>
            </w:pPr>
            <w:r w:rsidRPr="006F3729">
              <w:rPr>
                <w:rFonts w:asciiTheme="minorHAnsi" w:hAnsiTheme="minorHAnsi"/>
                <w:color w:val="000000"/>
              </w:rPr>
              <w:t> -</w:t>
            </w:r>
          </w:p>
        </w:tc>
        <w:tc>
          <w:tcPr>
            <w:tcW w:w="1121" w:type="pct"/>
            <w:vAlign w:val="center"/>
          </w:tcPr>
          <w:p w:rsidR="006F3729" w:rsidRPr="006F3729" w:rsidRDefault="006F3729" w:rsidP="00396E9B">
            <w:pPr>
              <w:jc w:val="center"/>
              <w:rPr>
                <w:rFonts w:asciiTheme="minorHAnsi" w:hAnsiTheme="minorHAnsi"/>
                <w:color w:val="000000"/>
              </w:rPr>
            </w:pPr>
            <w:r w:rsidRPr="006F3729">
              <w:rPr>
                <w:rFonts w:asciiTheme="minorHAnsi" w:hAnsiTheme="minorHAnsi"/>
                <w:color w:val="000000"/>
              </w:rPr>
              <w:t>- </w:t>
            </w:r>
          </w:p>
        </w:tc>
        <w:tc>
          <w:tcPr>
            <w:tcW w:w="1252" w:type="pct"/>
            <w:shd w:val="clear" w:color="auto" w:fill="auto"/>
            <w:noWrap/>
            <w:vAlign w:val="center"/>
          </w:tcPr>
          <w:p w:rsidR="006F3729" w:rsidRPr="006F3729" w:rsidRDefault="006F3729" w:rsidP="00396E9B">
            <w:pPr>
              <w:jc w:val="center"/>
              <w:rPr>
                <w:rFonts w:asciiTheme="minorHAnsi" w:hAnsiTheme="minorHAnsi"/>
                <w:color w:val="000000"/>
              </w:rPr>
            </w:pPr>
            <w:r w:rsidRPr="006F3729">
              <w:rPr>
                <w:rFonts w:asciiTheme="minorHAnsi" w:hAnsiTheme="minorHAnsi"/>
                <w:color w:val="000000"/>
              </w:rPr>
              <w:t>- </w:t>
            </w:r>
          </w:p>
        </w:tc>
      </w:tr>
      <w:tr w:rsidR="006F3729" w:rsidRPr="006F3729" w:rsidTr="006F3729">
        <w:trPr>
          <w:trHeight w:val="264"/>
          <w:jc w:val="center"/>
        </w:trPr>
        <w:tc>
          <w:tcPr>
            <w:tcW w:w="898" w:type="pct"/>
            <w:vAlign w:val="center"/>
          </w:tcPr>
          <w:p w:rsidR="006F3729" w:rsidRPr="006F3729" w:rsidRDefault="006F3729" w:rsidP="00396E9B">
            <w:pPr>
              <w:spacing w:after="0"/>
              <w:ind w:left="144" w:right="144"/>
              <w:jc w:val="center"/>
              <w:rPr>
                <w:rFonts w:asciiTheme="minorHAnsi" w:hAnsiTheme="minorHAnsi"/>
                <w:bCs/>
                <w:lang w:eastAsia="en-US"/>
              </w:rPr>
            </w:pPr>
          </w:p>
        </w:tc>
        <w:tc>
          <w:tcPr>
            <w:tcW w:w="916" w:type="pct"/>
            <w:shd w:val="clear" w:color="auto" w:fill="auto"/>
            <w:noWrap/>
            <w:vAlign w:val="center"/>
          </w:tcPr>
          <w:p w:rsidR="006F3729" w:rsidRPr="006F3729" w:rsidRDefault="006F3729" w:rsidP="00396E9B">
            <w:pPr>
              <w:spacing w:after="0"/>
              <w:ind w:left="144" w:right="144"/>
              <w:jc w:val="center"/>
              <w:rPr>
                <w:rFonts w:asciiTheme="minorHAnsi" w:hAnsiTheme="minorHAnsi"/>
                <w:bCs/>
                <w:lang w:eastAsia="en-US"/>
              </w:rPr>
            </w:pPr>
            <w:r w:rsidRPr="006F3729">
              <w:rPr>
                <w:rFonts w:asciiTheme="minorHAnsi" w:hAnsiTheme="minorHAnsi"/>
                <w:bCs/>
                <w:lang w:eastAsia="en-US"/>
              </w:rPr>
              <w:t>Син</w:t>
            </w:r>
          </w:p>
        </w:tc>
        <w:tc>
          <w:tcPr>
            <w:tcW w:w="814" w:type="pct"/>
            <w:shd w:val="clear" w:color="auto" w:fill="auto"/>
            <w:noWrap/>
            <w:vAlign w:val="center"/>
          </w:tcPr>
          <w:p w:rsidR="006F3729" w:rsidRPr="006F3729" w:rsidRDefault="006F3729" w:rsidP="00396E9B">
            <w:pPr>
              <w:jc w:val="center"/>
              <w:rPr>
                <w:rFonts w:asciiTheme="minorHAnsi" w:hAnsiTheme="minorHAnsi"/>
                <w:color w:val="000000"/>
              </w:rPr>
            </w:pPr>
            <w:r w:rsidRPr="006F3729">
              <w:rPr>
                <w:rFonts w:asciiTheme="minorHAnsi" w:hAnsiTheme="minorHAnsi"/>
                <w:color w:val="000000"/>
              </w:rPr>
              <w:t>0.160</w:t>
            </w:r>
          </w:p>
        </w:tc>
        <w:tc>
          <w:tcPr>
            <w:tcW w:w="1121" w:type="pct"/>
            <w:vAlign w:val="center"/>
          </w:tcPr>
          <w:p w:rsidR="006F3729" w:rsidRPr="006F3729" w:rsidRDefault="006F3729" w:rsidP="00396E9B">
            <w:pPr>
              <w:jc w:val="center"/>
              <w:rPr>
                <w:rFonts w:asciiTheme="minorHAnsi" w:hAnsiTheme="minorHAnsi"/>
                <w:color w:val="000000"/>
              </w:rPr>
            </w:pPr>
            <w:r w:rsidRPr="006F3729">
              <w:rPr>
                <w:rFonts w:asciiTheme="minorHAnsi" w:hAnsiTheme="minorHAnsi"/>
                <w:color w:val="000000"/>
              </w:rPr>
              <w:t>0.086</w:t>
            </w:r>
          </w:p>
        </w:tc>
        <w:tc>
          <w:tcPr>
            <w:tcW w:w="1252" w:type="pct"/>
            <w:shd w:val="clear" w:color="auto" w:fill="auto"/>
            <w:noWrap/>
            <w:vAlign w:val="center"/>
          </w:tcPr>
          <w:p w:rsidR="006F3729" w:rsidRPr="006F3729" w:rsidRDefault="006F3729" w:rsidP="00396E9B">
            <w:pPr>
              <w:jc w:val="center"/>
              <w:rPr>
                <w:rFonts w:asciiTheme="minorHAnsi" w:hAnsiTheme="minorHAnsi"/>
                <w:color w:val="000000"/>
              </w:rPr>
            </w:pPr>
            <w:r w:rsidRPr="006F3729">
              <w:rPr>
                <w:rFonts w:asciiTheme="minorHAnsi" w:hAnsiTheme="minorHAnsi"/>
                <w:color w:val="000000"/>
              </w:rPr>
              <w:t>0.074</w:t>
            </w:r>
          </w:p>
        </w:tc>
      </w:tr>
      <w:tr w:rsidR="006F3729" w:rsidRPr="006F3729" w:rsidTr="006F3729">
        <w:trPr>
          <w:trHeight w:val="280"/>
          <w:jc w:val="center"/>
        </w:trPr>
        <w:tc>
          <w:tcPr>
            <w:tcW w:w="898" w:type="pct"/>
            <w:shd w:val="clear" w:color="auto" w:fill="BFBFBF"/>
            <w:vAlign w:val="center"/>
          </w:tcPr>
          <w:p w:rsidR="006F3729" w:rsidRPr="006F3729" w:rsidRDefault="006F3729" w:rsidP="00396E9B">
            <w:pPr>
              <w:spacing w:after="0"/>
              <w:ind w:left="144" w:right="144"/>
              <w:jc w:val="center"/>
              <w:rPr>
                <w:rFonts w:asciiTheme="minorHAnsi" w:hAnsiTheme="minorHAnsi"/>
                <w:bCs/>
                <w:lang w:eastAsia="en-US"/>
              </w:rPr>
            </w:pPr>
            <w:r w:rsidRPr="006F3729">
              <w:rPr>
                <w:rFonts w:asciiTheme="minorHAnsi" w:hAnsiTheme="minorHAnsi"/>
                <w:bCs/>
                <w:lang w:eastAsia="en-US"/>
              </w:rPr>
              <w:t>ОБЩО</w:t>
            </w:r>
          </w:p>
        </w:tc>
        <w:tc>
          <w:tcPr>
            <w:tcW w:w="916" w:type="pct"/>
            <w:shd w:val="clear" w:color="auto" w:fill="BFBFBF"/>
            <w:noWrap/>
            <w:vAlign w:val="center"/>
          </w:tcPr>
          <w:p w:rsidR="006F3729" w:rsidRPr="006F3729" w:rsidRDefault="006F3729" w:rsidP="00396E9B">
            <w:pPr>
              <w:spacing w:after="0"/>
              <w:ind w:left="144" w:right="144"/>
              <w:jc w:val="center"/>
              <w:rPr>
                <w:rFonts w:asciiTheme="minorHAnsi" w:hAnsiTheme="minorHAnsi"/>
                <w:bCs/>
                <w:lang w:eastAsia="en-US"/>
              </w:rPr>
            </w:pPr>
          </w:p>
        </w:tc>
        <w:tc>
          <w:tcPr>
            <w:tcW w:w="814" w:type="pct"/>
            <w:shd w:val="clear" w:color="auto" w:fill="BFBFBF"/>
            <w:noWrap/>
            <w:vAlign w:val="center"/>
          </w:tcPr>
          <w:p w:rsidR="006F3729" w:rsidRPr="006F3729" w:rsidRDefault="006F3729" w:rsidP="00396E9B">
            <w:pPr>
              <w:jc w:val="center"/>
              <w:rPr>
                <w:rFonts w:asciiTheme="minorHAnsi" w:hAnsiTheme="minorHAnsi"/>
                <w:color w:val="000000"/>
              </w:rPr>
            </w:pPr>
            <w:r w:rsidRPr="006F3729">
              <w:rPr>
                <w:rFonts w:asciiTheme="minorHAnsi" w:hAnsiTheme="minorHAnsi"/>
                <w:color w:val="000000"/>
              </w:rPr>
              <w:t>0.380</w:t>
            </w:r>
          </w:p>
        </w:tc>
        <w:tc>
          <w:tcPr>
            <w:tcW w:w="1121" w:type="pct"/>
            <w:shd w:val="clear" w:color="auto" w:fill="BFBFBF"/>
            <w:vAlign w:val="center"/>
          </w:tcPr>
          <w:p w:rsidR="006F3729" w:rsidRPr="006F3729" w:rsidRDefault="006F3729" w:rsidP="00396E9B">
            <w:pPr>
              <w:jc w:val="center"/>
              <w:rPr>
                <w:rFonts w:asciiTheme="minorHAnsi" w:hAnsiTheme="minorHAnsi"/>
                <w:color w:val="000000"/>
              </w:rPr>
            </w:pPr>
            <w:r w:rsidRPr="006F3729">
              <w:rPr>
                <w:rFonts w:asciiTheme="minorHAnsi" w:hAnsiTheme="minorHAnsi"/>
                <w:color w:val="000000"/>
              </w:rPr>
              <w:t>0.160</w:t>
            </w:r>
          </w:p>
        </w:tc>
        <w:tc>
          <w:tcPr>
            <w:tcW w:w="1252" w:type="pct"/>
            <w:shd w:val="clear" w:color="auto" w:fill="BFBFBF"/>
            <w:noWrap/>
            <w:vAlign w:val="center"/>
          </w:tcPr>
          <w:p w:rsidR="006F3729" w:rsidRPr="006F3729" w:rsidRDefault="006F3729" w:rsidP="00396E9B">
            <w:pPr>
              <w:jc w:val="center"/>
              <w:rPr>
                <w:rFonts w:asciiTheme="minorHAnsi" w:hAnsiTheme="minorHAnsi"/>
                <w:color w:val="000000"/>
              </w:rPr>
            </w:pPr>
            <w:r w:rsidRPr="006F3729">
              <w:rPr>
                <w:rFonts w:asciiTheme="minorHAnsi" w:hAnsiTheme="minorHAnsi"/>
                <w:color w:val="000000"/>
              </w:rPr>
              <w:t>0.215</w:t>
            </w:r>
          </w:p>
        </w:tc>
      </w:tr>
      <w:tr w:rsidR="006F3729" w:rsidRPr="006F3729" w:rsidTr="006F3729">
        <w:trPr>
          <w:trHeight w:val="395"/>
          <w:jc w:val="center"/>
        </w:trPr>
        <w:tc>
          <w:tcPr>
            <w:tcW w:w="898" w:type="pct"/>
            <w:shd w:val="clear" w:color="auto" w:fill="FFF2CC"/>
            <w:vAlign w:val="center"/>
          </w:tcPr>
          <w:p w:rsidR="006F3729" w:rsidRPr="006F3729" w:rsidRDefault="006F3729" w:rsidP="00396E9B">
            <w:pPr>
              <w:spacing w:after="0"/>
              <w:ind w:left="144" w:right="144"/>
              <w:jc w:val="center"/>
              <w:rPr>
                <w:rFonts w:asciiTheme="minorHAnsi" w:hAnsiTheme="minorHAnsi"/>
                <w:bCs/>
                <w:lang w:eastAsia="en-US"/>
              </w:rPr>
            </w:pPr>
            <w:r w:rsidRPr="006F3729">
              <w:rPr>
                <w:rFonts w:asciiTheme="minorHAnsi" w:hAnsiTheme="minorHAnsi"/>
                <w:bCs/>
                <w:lang w:eastAsia="en-US"/>
              </w:rPr>
              <w:t>ВСИЧКО</w:t>
            </w:r>
          </w:p>
        </w:tc>
        <w:tc>
          <w:tcPr>
            <w:tcW w:w="916" w:type="pct"/>
            <w:shd w:val="clear" w:color="auto" w:fill="FFF2CC"/>
            <w:noWrap/>
            <w:vAlign w:val="center"/>
          </w:tcPr>
          <w:p w:rsidR="006F3729" w:rsidRPr="006F3729" w:rsidRDefault="006F3729" w:rsidP="00396E9B">
            <w:pPr>
              <w:spacing w:after="0"/>
              <w:ind w:left="144" w:right="144"/>
              <w:jc w:val="center"/>
              <w:rPr>
                <w:rFonts w:asciiTheme="minorHAnsi" w:hAnsiTheme="minorHAnsi"/>
                <w:bCs/>
                <w:lang w:eastAsia="en-US"/>
              </w:rPr>
            </w:pPr>
          </w:p>
        </w:tc>
        <w:tc>
          <w:tcPr>
            <w:tcW w:w="814" w:type="pct"/>
            <w:shd w:val="clear" w:color="auto" w:fill="FFF2CC"/>
            <w:noWrap/>
            <w:vAlign w:val="center"/>
          </w:tcPr>
          <w:p w:rsidR="006F3729" w:rsidRPr="006F3729" w:rsidRDefault="006F3729" w:rsidP="00396E9B">
            <w:pPr>
              <w:jc w:val="center"/>
              <w:rPr>
                <w:rFonts w:asciiTheme="minorHAnsi" w:hAnsiTheme="minorHAnsi"/>
                <w:bCs/>
                <w:color w:val="000000"/>
              </w:rPr>
            </w:pPr>
            <w:r w:rsidRPr="006F3729">
              <w:rPr>
                <w:rFonts w:asciiTheme="minorHAnsi" w:hAnsiTheme="minorHAnsi"/>
                <w:bCs/>
                <w:color w:val="000000"/>
              </w:rPr>
              <w:t>3.270</w:t>
            </w:r>
          </w:p>
        </w:tc>
        <w:tc>
          <w:tcPr>
            <w:tcW w:w="1121" w:type="pct"/>
            <w:shd w:val="clear" w:color="auto" w:fill="FFF2CC"/>
            <w:vAlign w:val="center"/>
          </w:tcPr>
          <w:p w:rsidR="006F3729" w:rsidRPr="006F3729" w:rsidRDefault="006F3729" w:rsidP="00396E9B">
            <w:pPr>
              <w:jc w:val="center"/>
              <w:rPr>
                <w:rFonts w:asciiTheme="minorHAnsi" w:hAnsiTheme="minorHAnsi"/>
                <w:bCs/>
                <w:color w:val="000000"/>
              </w:rPr>
            </w:pPr>
            <w:r w:rsidRPr="006F3729">
              <w:rPr>
                <w:rFonts w:asciiTheme="minorHAnsi" w:hAnsiTheme="minorHAnsi"/>
                <w:bCs/>
                <w:color w:val="000000"/>
              </w:rPr>
              <w:t>1.876</w:t>
            </w:r>
          </w:p>
        </w:tc>
        <w:tc>
          <w:tcPr>
            <w:tcW w:w="1252" w:type="pct"/>
            <w:shd w:val="clear" w:color="auto" w:fill="FFF2CC"/>
            <w:noWrap/>
            <w:vAlign w:val="center"/>
          </w:tcPr>
          <w:p w:rsidR="006F3729" w:rsidRPr="006F3729" w:rsidRDefault="006F3729" w:rsidP="00396E9B">
            <w:pPr>
              <w:jc w:val="center"/>
              <w:rPr>
                <w:rFonts w:asciiTheme="minorHAnsi" w:hAnsiTheme="minorHAnsi"/>
                <w:bCs/>
                <w:color w:val="000000"/>
              </w:rPr>
            </w:pPr>
            <w:r w:rsidRPr="006F3729">
              <w:rPr>
                <w:rFonts w:asciiTheme="minorHAnsi" w:hAnsiTheme="minorHAnsi"/>
                <w:bCs/>
                <w:color w:val="000000"/>
              </w:rPr>
              <w:t>1.403</w:t>
            </w:r>
          </w:p>
        </w:tc>
      </w:tr>
    </w:tbl>
    <w:p w:rsidR="006F3729" w:rsidRPr="006F3729" w:rsidRDefault="006F3729" w:rsidP="006F3729">
      <w:pPr>
        <w:spacing w:after="0"/>
        <w:ind w:left="144" w:right="144"/>
        <w:jc w:val="center"/>
        <w:rPr>
          <w:rFonts w:asciiTheme="minorHAnsi" w:hAnsiTheme="minorHAnsi"/>
          <w:i/>
          <w:lang w:eastAsia="en-US"/>
        </w:rPr>
      </w:pPr>
      <w:r w:rsidRPr="006F3729">
        <w:rPr>
          <w:rFonts w:asciiTheme="minorHAnsi" w:hAnsiTheme="minorHAnsi"/>
          <w:i/>
          <w:lang w:eastAsia="en-US"/>
        </w:rPr>
        <w:t>Източник: община Рила</w:t>
      </w:r>
    </w:p>
    <w:p w:rsidR="006F3729" w:rsidRPr="006F3729" w:rsidRDefault="006F3729" w:rsidP="006F3729">
      <w:pPr>
        <w:spacing w:after="0"/>
        <w:ind w:firstLine="706"/>
        <w:jc w:val="both"/>
        <w:rPr>
          <w:rFonts w:asciiTheme="minorHAnsi" w:hAnsiTheme="minorHAnsi"/>
        </w:rPr>
      </w:pPr>
      <w:r w:rsidRPr="006F3729">
        <w:rPr>
          <w:rFonts w:asciiTheme="minorHAnsi" w:hAnsiTheme="minorHAnsi"/>
        </w:rPr>
        <w:t xml:space="preserve">Общо събрани отпадъци от опаковки за периода 2017 – 2019 г. 3,270 тона, от които </w:t>
      </w:r>
      <w:proofErr w:type="spellStart"/>
      <w:r w:rsidRPr="006F3729">
        <w:rPr>
          <w:rFonts w:asciiTheme="minorHAnsi" w:hAnsiTheme="minorHAnsi"/>
        </w:rPr>
        <w:t>рециклируеми</w:t>
      </w:r>
      <w:proofErr w:type="spellEnd"/>
      <w:r w:rsidRPr="006F3729">
        <w:rPr>
          <w:rFonts w:asciiTheme="minorHAnsi" w:hAnsiTheme="minorHAnsi"/>
        </w:rPr>
        <w:t xml:space="preserve"> – 1,876 тона и </w:t>
      </w:r>
      <w:proofErr w:type="spellStart"/>
      <w:r w:rsidRPr="006F3729">
        <w:rPr>
          <w:rFonts w:asciiTheme="minorHAnsi" w:hAnsiTheme="minorHAnsi"/>
        </w:rPr>
        <w:t>нерециклируеми</w:t>
      </w:r>
      <w:proofErr w:type="spellEnd"/>
      <w:r w:rsidRPr="006F3729">
        <w:rPr>
          <w:rFonts w:asciiTheme="minorHAnsi" w:hAnsiTheme="minorHAnsi"/>
        </w:rPr>
        <w:t xml:space="preserve"> отпадъци след сортиране – 1,403 тона.</w:t>
      </w:r>
    </w:p>
    <w:p w:rsidR="006F3729" w:rsidRPr="006F3729" w:rsidRDefault="006F3729" w:rsidP="006F3729">
      <w:pPr>
        <w:spacing w:after="0"/>
        <w:ind w:firstLine="706"/>
        <w:jc w:val="both"/>
        <w:rPr>
          <w:rFonts w:asciiTheme="minorHAnsi" w:hAnsiTheme="minorHAnsi"/>
          <w:lang w:eastAsia="en-US"/>
        </w:rPr>
      </w:pPr>
    </w:p>
    <w:p w:rsidR="006F3729" w:rsidRPr="006F3729" w:rsidRDefault="006F3729" w:rsidP="006F3729">
      <w:pPr>
        <w:spacing w:after="0"/>
        <w:ind w:firstLine="706"/>
        <w:jc w:val="both"/>
        <w:rPr>
          <w:rFonts w:asciiTheme="minorHAnsi" w:hAnsiTheme="minorHAnsi"/>
        </w:rPr>
      </w:pPr>
      <w:r w:rsidRPr="006F3729">
        <w:rPr>
          <w:rFonts w:asciiTheme="minorHAnsi" w:hAnsiTheme="minorHAnsi"/>
        </w:rPr>
        <w:t xml:space="preserve">Разделно събраните отпадъци от опаковки се транспортират до площадка за сортиране. Събраните отпадъци се сортират на отпадъци от опаковки и отпадъци, които не са опаковки. Следва сортиране на годни и негодни за рециклиране, като годните за рециклиране отпадъци от опаковки се сортират по вид и материал. </w:t>
      </w:r>
    </w:p>
    <w:p w:rsidR="00F15562" w:rsidRPr="005256A8" w:rsidRDefault="00F15562" w:rsidP="006F3729">
      <w:pPr>
        <w:widowControl w:val="0"/>
        <w:spacing w:after="0" w:line="240" w:lineRule="auto"/>
        <w:ind w:firstLine="706"/>
        <w:rPr>
          <w:rFonts w:asciiTheme="minorHAnsi" w:eastAsia="Courier New" w:hAnsiTheme="minorHAnsi"/>
          <w:i/>
          <w:color w:val="FF0000"/>
        </w:rPr>
      </w:pPr>
    </w:p>
    <w:p w:rsidR="00F15562" w:rsidRPr="005256A8" w:rsidRDefault="00F15562" w:rsidP="006F3729">
      <w:pPr>
        <w:spacing w:after="0" w:line="240" w:lineRule="auto"/>
        <w:ind w:firstLine="706"/>
        <w:jc w:val="both"/>
        <w:rPr>
          <w:rFonts w:asciiTheme="minorHAnsi" w:eastAsia="Courier New" w:hAnsiTheme="minorHAnsi"/>
          <w:b/>
        </w:rPr>
      </w:pPr>
      <w:r w:rsidRPr="005256A8">
        <w:rPr>
          <w:rFonts w:asciiTheme="minorHAnsi" w:eastAsia="Courier New" w:hAnsiTheme="minorHAnsi"/>
          <w:b/>
        </w:rPr>
        <w:t>Паркове и градини</w:t>
      </w:r>
    </w:p>
    <w:p w:rsidR="00F15562" w:rsidRPr="005256A8" w:rsidRDefault="00F15562" w:rsidP="006F3729">
      <w:pPr>
        <w:widowControl w:val="0"/>
        <w:spacing w:after="0" w:line="240" w:lineRule="auto"/>
        <w:ind w:firstLine="706"/>
        <w:jc w:val="both"/>
        <w:rPr>
          <w:rFonts w:asciiTheme="minorHAnsi" w:eastAsia="Courier New" w:hAnsiTheme="minorHAnsi"/>
        </w:rPr>
      </w:pPr>
      <w:r w:rsidRPr="005256A8">
        <w:rPr>
          <w:rFonts w:asciiTheme="minorHAnsi" w:eastAsia="Courier New" w:hAnsiTheme="minorHAnsi"/>
        </w:rPr>
        <w:t xml:space="preserve">Като потенциален източник на по-големи количества биоотпадъци са идентифицирани зелените площи (паркове и градини) и гробищните паркове на територията на общината. </w:t>
      </w:r>
    </w:p>
    <w:p w:rsidR="00F15562" w:rsidRPr="005256A8" w:rsidRDefault="00F15562" w:rsidP="006F3729">
      <w:pPr>
        <w:widowControl w:val="0"/>
        <w:spacing w:after="0" w:line="240" w:lineRule="auto"/>
        <w:ind w:firstLine="706"/>
        <w:jc w:val="both"/>
        <w:rPr>
          <w:rFonts w:asciiTheme="minorHAnsi" w:eastAsia="Courier New" w:hAnsiTheme="minorHAnsi"/>
        </w:rPr>
      </w:pPr>
      <w:r w:rsidRPr="005256A8">
        <w:rPr>
          <w:rFonts w:asciiTheme="minorHAnsi" w:eastAsia="Courier New" w:hAnsiTheme="minorHAnsi"/>
        </w:rPr>
        <w:t>В категорията паркове и градини в община „</w:t>
      </w:r>
      <w:r w:rsidR="005256A8">
        <w:rPr>
          <w:rFonts w:asciiTheme="minorHAnsi" w:eastAsia="Courier New" w:hAnsiTheme="minorHAnsi"/>
        </w:rPr>
        <w:t>Рила</w:t>
      </w:r>
      <w:r w:rsidRPr="005256A8">
        <w:rPr>
          <w:rFonts w:asciiTheme="minorHAnsi" w:eastAsia="Courier New" w:hAnsiTheme="minorHAnsi"/>
        </w:rPr>
        <w:t xml:space="preserve">“ попадат спортни терени, зелени </w:t>
      </w:r>
      <w:r w:rsidRPr="005256A8">
        <w:rPr>
          <w:rFonts w:asciiTheme="minorHAnsi" w:eastAsia="Courier New" w:hAnsiTheme="minorHAnsi"/>
        </w:rPr>
        <w:lastRenderedPageBreak/>
        <w:t>площи, представляващи зелената система в населените места и гробищни паркове, които общината има ангажимент да поддържа съгласно чл. 34, ал. 1 ЗУО.</w:t>
      </w:r>
    </w:p>
    <w:p w:rsidR="00F15562" w:rsidRDefault="00F15562" w:rsidP="006F3729">
      <w:pPr>
        <w:widowControl w:val="0"/>
        <w:spacing w:after="0" w:line="240" w:lineRule="auto"/>
        <w:ind w:firstLine="706"/>
        <w:jc w:val="both"/>
        <w:rPr>
          <w:rFonts w:asciiTheme="minorHAnsi" w:eastAsia="Courier New" w:hAnsiTheme="minorHAnsi"/>
        </w:rPr>
      </w:pPr>
      <w:r w:rsidRPr="005256A8">
        <w:rPr>
          <w:rFonts w:asciiTheme="minorHAnsi" w:eastAsia="Courier New" w:hAnsiTheme="minorHAnsi"/>
        </w:rPr>
        <w:t>Към момента на територията на Община „</w:t>
      </w:r>
      <w:r w:rsidR="005256A8">
        <w:rPr>
          <w:rFonts w:asciiTheme="minorHAnsi" w:eastAsia="Courier New" w:hAnsiTheme="minorHAnsi"/>
        </w:rPr>
        <w:t>Рила</w:t>
      </w:r>
      <w:r w:rsidRPr="005256A8">
        <w:rPr>
          <w:rFonts w:asciiTheme="minorHAnsi" w:eastAsia="Courier New" w:hAnsiTheme="minorHAnsi"/>
        </w:rPr>
        <w:t xml:space="preserve">“ няма въведена система за  разделно събиране на зелените (градинските) отпадъци, едната част от тях попадат в общинските контейнери за организирано събиране на смесени битови отпадъци, или биват третирани на място (чрез горене или неконтролирано гниене). На този етап общината не би могла да извърши изследване, каква част от смесените битови отпадъци са с произход от обществени паркове и градини. При въвеждане на разделното им събиране следва да се получи най-адекватна оценка. </w:t>
      </w:r>
    </w:p>
    <w:p w:rsidR="006F3729" w:rsidRDefault="006F3729" w:rsidP="006F3729">
      <w:pPr>
        <w:widowControl w:val="0"/>
        <w:spacing w:after="0" w:line="240" w:lineRule="auto"/>
        <w:ind w:firstLine="706"/>
        <w:jc w:val="both"/>
        <w:rPr>
          <w:rFonts w:asciiTheme="minorHAnsi" w:eastAsia="Courier New" w:hAnsiTheme="minorHAnsi"/>
        </w:rPr>
      </w:pPr>
    </w:p>
    <w:p w:rsidR="006F3729" w:rsidRPr="00477898" w:rsidRDefault="006F3729" w:rsidP="00EE2CF0">
      <w:pPr>
        <w:widowControl w:val="0"/>
        <w:spacing w:after="0" w:line="240" w:lineRule="auto"/>
        <w:ind w:firstLine="706"/>
        <w:jc w:val="both"/>
        <w:rPr>
          <w:rFonts w:asciiTheme="minorHAnsi" w:eastAsia="MS Mincho" w:hAnsiTheme="minorHAnsi"/>
          <w:b/>
          <w:color w:val="000000"/>
          <w:lang w:eastAsia="ja-JP"/>
        </w:rPr>
      </w:pPr>
      <w:r w:rsidRPr="00477898">
        <w:rPr>
          <w:rFonts w:asciiTheme="minorHAnsi" w:eastAsia="Courier New" w:hAnsiTheme="minorHAnsi"/>
          <w:b/>
        </w:rPr>
        <w:t xml:space="preserve">Морфологичен състав </w:t>
      </w:r>
    </w:p>
    <w:p w:rsidR="00F15562" w:rsidRPr="00477898" w:rsidRDefault="00F15562" w:rsidP="00EE2CF0">
      <w:pPr>
        <w:spacing w:after="0" w:line="240" w:lineRule="auto"/>
        <w:ind w:firstLine="706"/>
        <w:jc w:val="both"/>
        <w:rPr>
          <w:rFonts w:asciiTheme="minorHAnsi" w:hAnsiTheme="minorHAnsi"/>
        </w:rPr>
      </w:pPr>
      <w:r w:rsidRPr="00477898">
        <w:rPr>
          <w:rFonts w:asciiTheme="minorHAnsi" w:hAnsiTheme="minorHAnsi"/>
        </w:rPr>
        <w:t xml:space="preserve">Трети важен аспект на анализа на отпадъците е свързан с морфологичния им състав. В следващата таблица са показани данни за морфологичния състав на смесените битови отпадъци на базата на проучване за община </w:t>
      </w:r>
      <w:r w:rsidR="005256A8" w:rsidRPr="00477898">
        <w:rPr>
          <w:rFonts w:asciiTheme="minorHAnsi" w:hAnsiTheme="minorHAnsi"/>
        </w:rPr>
        <w:t>Рила</w:t>
      </w:r>
      <w:r w:rsidRPr="00477898">
        <w:rPr>
          <w:rFonts w:asciiTheme="minorHAnsi" w:hAnsiTheme="minorHAnsi"/>
        </w:rPr>
        <w:t xml:space="preserve">. </w:t>
      </w:r>
    </w:p>
    <w:p w:rsidR="00F15562" w:rsidRPr="00477898" w:rsidRDefault="00477898" w:rsidP="00EE2CF0">
      <w:pPr>
        <w:spacing w:after="0" w:line="240" w:lineRule="auto"/>
        <w:ind w:firstLine="706"/>
        <w:jc w:val="both"/>
        <w:rPr>
          <w:rFonts w:asciiTheme="minorHAnsi" w:hAnsiTheme="minorHAnsi"/>
        </w:rPr>
      </w:pPr>
      <w:r w:rsidRPr="00477898">
        <w:rPr>
          <w:rFonts w:asciiTheme="minorHAnsi" w:hAnsiTheme="minorHAnsi"/>
        </w:rPr>
        <w:t>Към 2019 г. количество на генерираните биоразградими отпадъци в община РИЛА  е 36% от общото количество битови отпадъци, на база на извършения морфологичен анализ.</w:t>
      </w:r>
    </w:p>
    <w:p w:rsidR="00477898" w:rsidRPr="00477898" w:rsidRDefault="00477898" w:rsidP="00EE2CF0">
      <w:pPr>
        <w:spacing w:after="0"/>
        <w:ind w:firstLine="706"/>
        <w:jc w:val="both"/>
        <w:rPr>
          <w:rFonts w:asciiTheme="minorHAnsi" w:hAnsiTheme="minorHAnsi"/>
          <w:lang w:eastAsia="en-GB"/>
        </w:rPr>
      </w:pPr>
      <w:r w:rsidRPr="00477898">
        <w:rPr>
          <w:rFonts w:asciiTheme="minorHAnsi" w:hAnsiTheme="minorHAnsi"/>
          <w:lang w:eastAsia="en-GB"/>
        </w:rPr>
        <w:t xml:space="preserve">Последният актуален анализ на морфологичния състав на отпадъците, генерирани на територията на община РИЛА  е извършен през 2019 г. Данните от Доклада за морфологичния анализ за състава на събраните, извозени и депонираните от територията на община РИЛА на смесени битови отпадъци са представени в </w:t>
      </w:r>
      <w:r w:rsidR="00EE2CF0">
        <w:rPr>
          <w:rFonts w:asciiTheme="minorHAnsi" w:hAnsiTheme="minorHAnsi"/>
          <w:lang w:eastAsia="en-GB"/>
        </w:rPr>
        <w:t>таблица 2.4</w:t>
      </w:r>
      <w:r w:rsidRPr="00477898">
        <w:rPr>
          <w:rFonts w:asciiTheme="minorHAnsi" w:hAnsiTheme="minorHAnsi"/>
          <w:lang w:eastAsia="en-GB"/>
        </w:rPr>
        <w:t>.</w:t>
      </w:r>
      <w:r w:rsidR="00EE2CF0">
        <w:rPr>
          <w:rFonts w:asciiTheme="minorHAnsi" w:hAnsiTheme="minorHAnsi"/>
          <w:lang w:eastAsia="en-GB"/>
        </w:rPr>
        <w:t>:</w:t>
      </w:r>
    </w:p>
    <w:p w:rsidR="00477898" w:rsidRPr="00477898" w:rsidRDefault="00477898" w:rsidP="00477898">
      <w:pPr>
        <w:spacing w:after="0"/>
        <w:jc w:val="center"/>
        <w:rPr>
          <w:rFonts w:asciiTheme="minorHAnsi" w:hAnsiTheme="minorHAnsi"/>
          <w:b/>
        </w:rPr>
      </w:pPr>
    </w:p>
    <w:p w:rsidR="00477898" w:rsidRPr="00477898" w:rsidRDefault="00477898" w:rsidP="00477898">
      <w:pPr>
        <w:autoSpaceDE w:val="0"/>
        <w:autoSpaceDN w:val="0"/>
        <w:adjustRightInd w:val="0"/>
        <w:spacing w:after="0"/>
        <w:jc w:val="center"/>
        <w:rPr>
          <w:rFonts w:asciiTheme="minorHAnsi" w:hAnsiTheme="minorHAnsi"/>
          <w:b/>
        </w:rPr>
      </w:pPr>
      <w:r w:rsidRPr="00477898">
        <w:rPr>
          <w:rFonts w:asciiTheme="minorHAnsi" w:hAnsiTheme="minorHAnsi"/>
          <w:b/>
        </w:rPr>
        <w:t xml:space="preserve">Таблица </w:t>
      </w:r>
      <w:r>
        <w:rPr>
          <w:rFonts w:asciiTheme="minorHAnsi" w:hAnsiTheme="minorHAnsi"/>
          <w:b/>
        </w:rPr>
        <w:t xml:space="preserve">2.4. </w:t>
      </w:r>
      <w:r w:rsidRPr="00477898">
        <w:rPr>
          <w:rFonts w:asciiTheme="minorHAnsi" w:hAnsiTheme="minorHAnsi"/>
          <w:b/>
        </w:rPr>
        <w:t>: Морфологичен състав на образуваните количества смесени битови отпадъци по фракции за четири сезона в процент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6"/>
        <w:gridCol w:w="3422"/>
      </w:tblGrid>
      <w:tr w:rsidR="00477898" w:rsidRPr="00477898" w:rsidTr="00396E9B">
        <w:trPr>
          <w:trHeight w:val="613"/>
          <w:jc w:val="center"/>
        </w:trPr>
        <w:tc>
          <w:tcPr>
            <w:tcW w:w="3158" w:type="pct"/>
            <w:shd w:val="clear" w:color="auto" w:fill="CCECFF"/>
            <w:vAlign w:val="center"/>
          </w:tcPr>
          <w:p w:rsidR="00477898" w:rsidRPr="00477898" w:rsidRDefault="00477898" w:rsidP="00396E9B">
            <w:pPr>
              <w:pStyle w:val="Default"/>
              <w:spacing w:line="276" w:lineRule="auto"/>
              <w:rPr>
                <w:rFonts w:asciiTheme="minorHAnsi" w:hAnsiTheme="minorHAnsi"/>
                <w:b/>
                <w:color w:val="auto"/>
                <w:sz w:val="22"/>
                <w:szCs w:val="22"/>
                <w:lang w:val="bg-BG"/>
              </w:rPr>
            </w:pPr>
            <w:r w:rsidRPr="00477898">
              <w:rPr>
                <w:rFonts w:asciiTheme="minorHAnsi" w:hAnsiTheme="minorHAnsi"/>
                <w:b/>
                <w:color w:val="auto"/>
                <w:sz w:val="22"/>
                <w:szCs w:val="22"/>
                <w:lang w:val="bg-BG"/>
              </w:rPr>
              <w:t>Вид отпадък</w:t>
            </w:r>
          </w:p>
        </w:tc>
        <w:tc>
          <w:tcPr>
            <w:tcW w:w="1842" w:type="pct"/>
            <w:shd w:val="clear" w:color="auto" w:fill="CCECFF"/>
            <w:vAlign w:val="center"/>
          </w:tcPr>
          <w:p w:rsidR="00477898" w:rsidRPr="00477898" w:rsidRDefault="00477898" w:rsidP="00396E9B">
            <w:pPr>
              <w:pStyle w:val="Default"/>
              <w:spacing w:line="276" w:lineRule="auto"/>
              <w:jc w:val="center"/>
              <w:rPr>
                <w:rFonts w:asciiTheme="minorHAnsi" w:hAnsiTheme="minorHAnsi"/>
                <w:b/>
                <w:color w:val="auto"/>
                <w:sz w:val="22"/>
                <w:szCs w:val="22"/>
                <w:lang w:val="bg-BG"/>
              </w:rPr>
            </w:pPr>
            <w:r w:rsidRPr="00477898">
              <w:rPr>
                <w:rFonts w:asciiTheme="minorHAnsi" w:hAnsiTheme="minorHAnsi"/>
                <w:b/>
                <w:color w:val="auto"/>
                <w:sz w:val="22"/>
                <w:szCs w:val="22"/>
                <w:lang w:val="bg-BG"/>
              </w:rPr>
              <w:t>Средни стойности, %</w:t>
            </w:r>
          </w:p>
        </w:tc>
      </w:tr>
      <w:tr w:rsidR="00477898" w:rsidRPr="00477898" w:rsidTr="00396E9B">
        <w:trPr>
          <w:trHeight w:val="204"/>
          <w:jc w:val="center"/>
        </w:trPr>
        <w:tc>
          <w:tcPr>
            <w:tcW w:w="3158" w:type="pct"/>
            <w:vAlign w:val="center"/>
          </w:tcPr>
          <w:p w:rsidR="00477898" w:rsidRPr="00477898" w:rsidRDefault="00477898" w:rsidP="00396E9B">
            <w:pPr>
              <w:pStyle w:val="Default"/>
              <w:spacing w:line="276" w:lineRule="auto"/>
              <w:rPr>
                <w:rFonts w:asciiTheme="minorHAnsi" w:hAnsiTheme="minorHAnsi"/>
                <w:color w:val="auto"/>
                <w:sz w:val="22"/>
                <w:szCs w:val="22"/>
                <w:lang w:val="bg-BG"/>
              </w:rPr>
            </w:pPr>
            <w:r w:rsidRPr="00477898">
              <w:rPr>
                <w:rFonts w:asciiTheme="minorHAnsi" w:hAnsiTheme="minorHAnsi"/>
                <w:color w:val="auto"/>
                <w:sz w:val="22"/>
                <w:szCs w:val="22"/>
                <w:lang w:val="bg-BG"/>
              </w:rPr>
              <w:t>Хранителни</w:t>
            </w:r>
          </w:p>
        </w:tc>
        <w:tc>
          <w:tcPr>
            <w:tcW w:w="1842" w:type="pct"/>
            <w:vAlign w:val="center"/>
          </w:tcPr>
          <w:p w:rsidR="00477898" w:rsidRPr="00477898" w:rsidRDefault="00477898" w:rsidP="00396E9B">
            <w:pPr>
              <w:pStyle w:val="Default"/>
              <w:spacing w:line="276" w:lineRule="auto"/>
              <w:jc w:val="center"/>
              <w:rPr>
                <w:rFonts w:asciiTheme="minorHAnsi" w:hAnsiTheme="minorHAnsi"/>
                <w:color w:val="auto"/>
                <w:sz w:val="22"/>
                <w:szCs w:val="22"/>
                <w:lang w:val="bg-BG"/>
              </w:rPr>
            </w:pPr>
            <w:r w:rsidRPr="00477898">
              <w:rPr>
                <w:rFonts w:asciiTheme="minorHAnsi" w:hAnsiTheme="minorHAnsi"/>
                <w:color w:val="auto"/>
                <w:sz w:val="22"/>
                <w:szCs w:val="22"/>
                <w:lang w:val="bg-BG"/>
              </w:rPr>
              <w:t>15</w:t>
            </w:r>
          </w:p>
        </w:tc>
      </w:tr>
      <w:tr w:rsidR="00477898" w:rsidRPr="00477898" w:rsidTr="00396E9B">
        <w:trPr>
          <w:trHeight w:val="204"/>
          <w:jc w:val="center"/>
        </w:trPr>
        <w:tc>
          <w:tcPr>
            <w:tcW w:w="3158" w:type="pct"/>
            <w:vAlign w:val="center"/>
          </w:tcPr>
          <w:p w:rsidR="00477898" w:rsidRPr="00477898" w:rsidRDefault="00477898" w:rsidP="00396E9B">
            <w:pPr>
              <w:pStyle w:val="Default"/>
              <w:spacing w:line="276" w:lineRule="auto"/>
              <w:rPr>
                <w:rFonts w:asciiTheme="minorHAnsi" w:hAnsiTheme="minorHAnsi"/>
                <w:color w:val="auto"/>
                <w:sz w:val="22"/>
                <w:szCs w:val="22"/>
                <w:lang w:val="bg-BG"/>
              </w:rPr>
            </w:pPr>
            <w:r w:rsidRPr="00477898">
              <w:rPr>
                <w:rFonts w:asciiTheme="minorHAnsi" w:hAnsiTheme="minorHAnsi"/>
                <w:color w:val="auto"/>
                <w:sz w:val="22"/>
                <w:szCs w:val="22"/>
                <w:lang w:val="bg-BG"/>
              </w:rPr>
              <w:t>Хартия</w:t>
            </w:r>
          </w:p>
        </w:tc>
        <w:tc>
          <w:tcPr>
            <w:tcW w:w="1842" w:type="pct"/>
            <w:vAlign w:val="center"/>
          </w:tcPr>
          <w:p w:rsidR="00477898" w:rsidRPr="00477898" w:rsidRDefault="00477898" w:rsidP="00396E9B">
            <w:pPr>
              <w:pStyle w:val="Default"/>
              <w:spacing w:line="276" w:lineRule="auto"/>
              <w:jc w:val="center"/>
              <w:rPr>
                <w:rFonts w:asciiTheme="minorHAnsi" w:hAnsiTheme="minorHAnsi"/>
                <w:color w:val="auto"/>
                <w:sz w:val="22"/>
                <w:szCs w:val="22"/>
                <w:lang w:val="bg-BG"/>
              </w:rPr>
            </w:pPr>
            <w:r w:rsidRPr="00477898">
              <w:rPr>
                <w:rFonts w:asciiTheme="minorHAnsi" w:hAnsiTheme="minorHAnsi"/>
                <w:color w:val="auto"/>
                <w:sz w:val="22"/>
                <w:szCs w:val="22"/>
                <w:lang w:val="bg-BG"/>
              </w:rPr>
              <w:t>4</w:t>
            </w:r>
          </w:p>
        </w:tc>
      </w:tr>
      <w:tr w:rsidR="00477898" w:rsidRPr="00477898" w:rsidTr="00396E9B">
        <w:trPr>
          <w:trHeight w:val="204"/>
          <w:jc w:val="center"/>
        </w:trPr>
        <w:tc>
          <w:tcPr>
            <w:tcW w:w="3158" w:type="pct"/>
            <w:vAlign w:val="center"/>
          </w:tcPr>
          <w:p w:rsidR="00477898" w:rsidRPr="00477898" w:rsidRDefault="00477898" w:rsidP="00396E9B">
            <w:pPr>
              <w:pStyle w:val="Default"/>
              <w:spacing w:line="276" w:lineRule="auto"/>
              <w:rPr>
                <w:rFonts w:asciiTheme="minorHAnsi" w:hAnsiTheme="minorHAnsi"/>
                <w:color w:val="auto"/>
                <w:sz w:val="22"/>
                <w:szCs w:val="22"/>
                <w:lang w:val="bg-BG"/>
              </w:rPr>
            </w:pPr>
            <w:r w:rsidRPr="00477898">
              <w:rPr>
                <w:rFonts w:asciiTheme="minorHAnsi" w:hAnsiTheme="minorHAnsi"/>
                <w:color w:val="auto"/>
                <w:sz w:val="22"/>
                <w:szCs w:val="22"/>
                <w:lang w:val="bg-BG"/>
              </w:rPr>
              <w:t>Картон</w:t>
            </w:r>
          </w:p>
        </w:tc>
        <w:tc>
          <w:tcPr>
            <w:tcW w:w="1842" w:type="pct"/>
            <w:vAlign w:val="center"/>
          </w:tcPr>
          <w:p w:rsidR="00477898" w:rsidRPr="00477898" w:rsidRDefault="00477898" w:rsidP="00396E9B">
            <w:pPr>
              <w:pStyle w:val="Default"/>
              <w:spacing w:line="276" w:lineRule="auto"/>
              <w:jc w:val="center"/>
              <w:rPr>
                <w:rFonts w:asciiTheme="minorHAnsi" w:hAnsiTheme="minorHAnsi"/>
                <w:color w:val="auto"/>
                <w:sz w:val="22"/>
                <w:szCs w:val="22"/>
                <w:lang w:val="bg-BG"/>
              </w:rPr>
            </w:pPr>
            <w:r w:rsidRPr="00477898">
              <w:rPr>
                <w:rFonts w:asciiTheme="minorHAnsi" w:hAnsiTheme="minorHAnsi"/>
                <w:color w:val="auto"/>
                <w:sz w:val="22"/>
                <w:szCs w:val="22"/>
                <w:lang w:val="bg-BG"/>
              </w:rPr>
              <w:t>3</w:t>
            </w:r>
          </w:p>
        </w:tc>
      </w:tr>
      <w:tr w:rsidR="00477898" w:rsidRPr="00477898" w:rsidTr="00396E9B">
        <w:trPr>
          <w:trHeight w:val="204"/>
          <w:jc w:val="center"/>
        </w:trPr>
        <w:tc>
          <w:tcPr>
            <w:tcW w:w="3158" w:type="pct"/>
            <w:vAlign w:val="center"/>
          </w:tcPr>
          <w:p w:rsidR="00477898" w:rsidRPr="00477898" w:rsidRDefault="00477898" w:rsidP="00396E9B">
            <w:pPr>
              <w:pStyle w:val="Default"/>
              <w:spacing w:line="276" w:lineRule="auto"/>
              <w:rPr>
                <w:rFonts w:asciiTheme="minorHAnsi" w:hAnsiTheme="minorHAnsi"/>
                <w:color w:val="auto"/>
                <w:sz w:val="22"/>
                <w:szCs w:val="22"/>
                <w:lang w:val="bg-BG"/>
              </w:rPr>
            </w:pPr>
            <w:r w:rsidRPr="00477898">
              <w:rPr>
                <w:rFonts w:asciiTheme="minorHAnsi" w:hAnsiTheme="minorHAnsi"/>
                <w:color w:val="auto"/>
                <w:sz w:val="22"/>
                <w:szCs w:val="22"/>
                <w:lang w:val="bg-BG"/>
              </w:rPr>
              <w:t>Пластмаса</w:t>
            </w:r>
          </w:p>
        </w:tc>
        <w:tc>
          <w:tcPr>
            <w:tcW w:w="1842" w:type="pct"/>
            <w:vAlign w:val="center"/>
          </w:tcPr>
          <w:p w:rsidR="00477898" w:rsidRPr="00477898" w:rsidRDefault="00477898" w:rsidP="00396E9B">
            <w:pPr>
              <w:pStyle w:val="Default"/>
              <w:spacing w:line="276" w:lineRule="auto"/>
              <w:jc w:val="center"/>
              <w:rPr>
                <w:rFonts w:asciiTheme="minorHAnsi" w:hAnsiTheme="minorHAnsi"/>
                <w:color w:val="auto"/>
                <w:sz w:val="22"/>
                <w:szCs w:val="22"/>
                <w:lang w:val="bg-BG"/>
              </w:rPr>
            </w:pPr>
            <w:r w:rsidRPr="00477898">
              <w:rPr>
                <w:rFonts w:asciiTheme="minorHAnsi" w:hAnsiTheme="minorHAnsi"/>
                <w:color w:val="auto"/>
                <w:sz w:val="22"/>
                <w:szCs w:val="22"/>
                <w:lang w:val="bg-BG"/>
              </w:rPr>
              <w:t>12</w:t>
            </w:r>
          </w:p>
        </w:tc>
      </w:tr>
      <w:tr w:rsidR="00477898" w:rsidRPr="00477898" w:rsidTr="00396E9B">
        <w:trPr>
          <w:trHeight w:val="204"/>
          <w:jc w:val="center"/>
        </w:trPr>
        <w:tc>
          <w:tcPr>
            <w:tcW w:w="3158" w:type="pct"/>
            <w:vAlign w:val="center"/>
          </w:tcPr>
          <w:p w:rsidR="00477898" w:rsidRPr="00477898" w:rsidRDefault="00477898" w:rsidP="00396E9B">
            <w:pPr>
              <w:pStyle w:val="Default"/>
              <w:spacing w:line="276" w:lineRule="auto"/>
              <w:rPr>
                <w:rFonts w:asciiTheme="minorHAnsi" w:hAnsiTheme="minorHAnsi"/>
                <w:color w:val="auto"/>
                <w:sz w:val="22"/>
                <w:szCs w:val="22"/>
                <w:lang w:val="bg-BG"/>
              </w:rPr>
            </w:pPr>
            <w:r w:rsidRPr="00477898">
              <w:rPr>
                <w:rFonts w:asciiTheme="minorHAnsi" w:hAnsiTheme="minorHAnsi"/>
                <w:color w:val="auto"/>
                <w:sz w:val="22"/>
                <w:szCs w:val="22"/>
                <w:lang w:val="bg-BG"/>
              </w:rPr>
              <w:t>Текстил</w:t>
            </w:r>
          </w:p>
        </w:tc>
        <w:tc>
          <w:tcPr>
            <w:tcW w:w="1842" w:type="pct"/>
            <w:vAlign w:val="center"/>
          </w:tcPr>
          <w:p w:rsidR="00477898" w:rsidRPr="00477898" w:rsidRDefault="00477898" w:rsidP="00396E9B">
            <w:pPr>
              <w:pStyle w:val="Default"/>
              <w:spacing w:line="276" w:lineRule="auto"/>
              <w:jc w:val="center"/>
              <w:rPr>
                <w:rFonts w:asciiTheme="minorHAnsi" w:hAnsiTheme="minorHAnsi"/>
                <w:color w:val="auto"/>
                <w:sz w:val="22"/>
                <w:szCs w:val="22"/>
                <w:lang w:val="bg-BG"/>
              </w:rPr>
            </w:pPr>
            <w:r w:rsidRPr="00477898">
              <w:rPr>
                <w:rFonts w:asciiTheme="minorHAnsi" w:hAnsiTheme="minorHAnsi"/>
                <w:color w:val="auto"/>
                <w:sz w:val="22"/>
                <w:szCs w:val="22"/>
                <w:lang w:val="bg-BG"/>
              </w:rPr>
              <w:t>8</w:t>
            </w:r>
          </w:p>
        </w:tc>
      </w:tr>
      <w:tr w:rsidR="00477898" w:rsidRPr="00477898" w:rsidTr="00396E9B">
        <w:trPr>
          <w:trHeight w:val="204"/>
          <w:jc w:val="center"/>
        </w:trPr>
        <w:tc>
          <w:tcPr>
            <w:tcW w:w="3158" w:type="pct"/>
            <w:vAlign w:val="center"/>
          </w:tcPr>
          <w:p w:rsidR="00477898" w:rsidRPr="00477898" w:rsidRDefault="00477898" w:rsidP="00396E9B">
            <w:pPr>
              <w:pStyle w:val="Default"/>
              <w:spacing w:line="276" w:lineRule="auto"/>
              <w:rPr>
                <w:rFonts w:asciiTheme="minorHAnsi" w:hAnsiTheme="minorHAnsi"/>
                <w:color w:val="auto"/>
                <w:sz w:val="22"/>
                <w:szCs w:val="22"/>
                <w:lang w:val="bg-BG"/>
              </w:rPr>
            </w:pPr>
            <w:r w:rsidRPr="00477898">
              <w:rPr>
                <w:rFonts w:asciiTheme="minorHAnsi" w:hAnsiTheme="minorHAnsi"/>
                <w:color w:val="auto"/>
                <w:sz w:val="22"/>
                <w:szCs w:val="22"/>
                <w:lang w:val="bg-BG"/>
              </w:rPr>
              <w:t>Гума</w:t>
            </w:r>
          </w:p>
        </w:tc>
        <w:tc>
          <w:tcPr>
            <w:tcW w:w="1842" w:type="pct"/>
            <w:vAlign w:val="center"/>
          </w:tcPr>
          <w:p w:rsidR="00477898" w:rsidRPr="00477898" w:rsidRDefault="00477898" w:rsidP="00396E9B">
            <w:pPr>
              <w:pStyle w:val="Default"/>
              <w:spacing w:line="276" w:lineRule="auto"/>
              <w:jc w:val="center"/>
              <w:rPr>
                <w:rFonts w:asciiTheme="minorHAnsi" w:hAnsiTheme="minorHAnsi"/>
                <w:color w:val="auto"/>
                <w:sz w:val="22"/>
                <w:szCs w:val="22"/>
                <w:lang w:val="bg-BG"/>
              </w:rPr>
            </w:pPr>
            <w:r w:rsidRPr="00477898">
              <w:rPr>
                <w:rFonts w:asciiTheme="minorHAnsi" w:hAnsiTheme="minorHAnsi"/>
                <w:color w:val="auto"/>
                <w:sz w:val="22"/>
                <w:szCs w:val="22"/>
                <w:lang w:val="bg-BG"/>
              </w:rPr>
              <w:t>1</w:t>
            </w:r>
          </w:p>
        </w:tc>
      </w:tr>
      <w:tr w:rsidR="00477898" w:rsidRPr="00477898" w:rsidTr="00396E9B">
        <w:trPr>
          <w:trHeight w:val="204"/>
          <w:jc w:val="center"/>
        </w:trPr>
        <w:tc>
          <w:tcPr>
            <w:tcW w:w="3158" w:type="pct"/>
            <w:vAlign w:val="center"/>
          </w:tcPr>
          <w:p w:rsidR="00477898" w:rsidRPr="00477898" w:rsidRDefault="00477898" w:rsidP="00396E9B">
            <w:pPr>
              <w:pStyle w:val="Default"/>
              <w:spacing w:line="276" w:lineRule="auto"/>
              <w:rPr>
                <w:rFonts w:asciiTheme="minorHAnsi" w:hAnsiTheme="minorHAnsi"/>
                <w:color w:val="auto"/>
                <w:sz w:val="22"/>
                <w:szCs w:val="22"/>
                <w:lang w:val="bg-BG"/>
              </w:rPr>
            </w:pPr>
            <w:r w:rsidRPr="00477898">
              <w:rPr>
                <w:rFonts w:asciiTheme="minorHAnsi" w:hAnsiTheme="minorHAnsi"/>
                <w:color w:val="auto"/>
                <w:sz w:val="22"/>
                <w:szCs w:val="22"/>
                <w:lang w:val="bg-BG"/>
              </w:rPr>
              <w:t>Кожа</w:t>
            </w:r>
          </w:p>
        </w:tc>
        <w:tc>
          <w:tcPr>
            <w:tcW w:w="1842" w:type="pct"/>
            <w:vAlign w:val="center"/>
          </w:tcPr>
          <w:p w:rsidR="00477898" w:rsidRPr="00477898" w:rsidRDefault="00477898" w:rsidP="00396E9B">
            <w:pPr>
              <w:pStyle w:val="Default"/>
              <w:spacing w:line="276" w:lineRule="auto"/>
              <w:jc w:val="center"/>
              <w:rPr>
                <w:rFonts w:asciiTheme="minorHAnsi" w:hAnsiTheme="minorHAnsi"/>
                <w:color w:val="auto"/>
                <w:sz w:val="22"/>
                <w:szCs w:val="22"/>
                <w:lang w:val="bg-BG"/>
              </w:rPr>
            </w:pPr>
            <w:r w:rsidRPr="00477898">
              <w:rPr>
                <w:rFonts w:asciiTheme="minorHAnsi" w:hAnsiTheme="minorHAnsi"/>
                <w:color w:val="auto"/>
                <w:sz w:val="22"/>
                <w:szCs w:val="22"/>
                <w:lang w:val="bg-BG"/>
              </w:rPr>
              <w:t>0</w:t>
            </w:r>
          </w:p>
        </w:tc>
      </w:tr>
      <w:tr w:rsidR="00477898" w:rsidRPr="00477898" w:rsidTr="00396E9B">
        <w:trPr>
          <w:trHeight w:val="204"/>
          <w:jc w:val="center"/>
        </w:trPr>
        <w:tc>
          <w:tcPr>
            <w:tcW w:w="3158" w:type="pct"/>
            <w:vAlign w:val="center"/>
          </w:tcPr>
          <w:p w:rsidR="00477898" w:rsidRPr="00477898" w:rsidRDefault="00477898" w:rsidP="00396E9B">
            <w:pPr>
              <w:pStyle w:val="Default"/>
              <w:spacing w:line="276" w:lineRule="auto"/>
              <w:rPr>
                <w:rFonts w:asciiTheme="minorHAnsi" w:hAnsiTheme="minorHAnsi"/>
                <w:color w:val="auto"/>
                <w:sz w:val="22"/>
                <w:szCs w:val="22"/>
                <w:lang w:val="bg-BG"/>
              </w:rPr>
            </w:pPr>
            <w:r w:rsidRPr="00477898">
              <w:rPr>
                <w:rFonts w:asciiTheme="minorHAnsi" w:hAnsiTheme="minorHAnsi"/>
                <w:color w:val="auto"/>
                <w:sz w:val="22"/>
                <w:szCs w:val="22"/>
                <w:lang w:val="bg-BG"/>
              </w:rPr>
              <w:t>Градински</w:t>
            </w:r>
          </w:p>
        </w:tc>
        <w:tc>
          <w:tcPr>
            <w:tcW w:w="1842" w:type="pct"/>
            <w:vAlign w:val="center"/>
          </w:tcPr>
          <w:p w:rsidR="00477898" w:rsidRPr="00477898" w:rsidRDefault="00477898" w:rsidP="00396E9B">
            <w:pPr>
              <w:pStyle w:val="Default"/>
              <w:spacing w:line="276" w:lineRule="auto"/>
              <w:jc w:val="center"/>
              <w:rPr>
                <w:rFonts w:asciiTheme="minorHAnsi" w:hAnsiTheme="minorHAnsi"/>
                <w:color w:val="auto"/>
                <w:sz w:val="22"/>
                <w:szCs w:val="22"/>
                <w:lang w:val="bg-BG"/>
              </w:rPr>
            </w:pPr>
            <w:r w:rsidRPr="00477898">
              <w:rPr>
                <w:rFonts w:asciiTheme="minorHAnsi" w:hAnsiTheme="minorHAnsi"/>
                <w:color w:val="auto"/>
                <w:sz w:val="22"/>
                <w:szCs w:val="22"/>
                <w:lang w:val="bg-BG"/>
              </w:rPr>
              <w:t>12</w:t>
            </w:r>
          </w:p>
        </w:tc>
      </w:tr>
      <w:tr w:rsidR="00477898" w:rsidRPr="00477898" w:rsidTr="00396E9B">
        <w:trPr>
          <w:trHeight w:val="204"/>
          <w:jc w:val="center"/>
        </w:trPr>
        <w:tc>
          <w:tcPr>
            <w:tcW w:w="3158" w:type="pct"/>
            <w:vAlign w:val="center"/>
          </w:tcPr>
          <w:p w:rsidR="00477898" w:rsidRPr="00477898" w:rsidRDefault="00477898" w:rsidP="00396E9B">
            <w:pPr>
              <w:pStyle w:val="Default"/>
              <w:spacing w:line="276" w:lineRule="auto"/>
              <w:rPr>
                <w:rFonts w:asciiTheme="minorHAnsi" w:hAnsiTheme="minorHAnsi"/>
                <w:color w:val="auto"/>
                <w:sz w:val="22"/>
                <w:szCs w:val="22"/>
                <w:lang w:val="bg-BG"/>
              </w:rPr>
            </w:pPr>
            <w:r w:rsidRPr="00477898">
              <w:rPr>
                <w:rFonts w:asciiTheme="minorHAnsi" w:hAnsiTheme="minorHAnsi"/>
                <w:color w:val="auto"/>
                <w:sz w:val="22"/>
                <w:szCs w:val="22"/>
                <w:lang w:val="bg-BG"/>
              </w:rPr>
              <w:t>Дървесни</w:t>
            </w:r>
          </w:p>
        </w:tc>
        <w:tc>
          <w:tcPr>
            <w:tcW w:w="1842" w:type="pct"/>
            <w:vAlign w:val="center"/>
          </w:tcPr>
          <w:p w:rsidR="00477898" w:rsidRPr="00477898" w:rsidRDefault="00477898" w:rsidP="00396E9B">
            <w:pPr>
              <w:pStyle w:val="Default"/>
              <w:spacing w:line="276" w:lineRule="auto"/>
              <w:jc w:val="center"/>
              <w:rPr>
                <w:rFonts w:asciiTheme="minorHAnsi" w:hAnsiTheme="minorHAnsi"/>
                <w:color w:val="auto"/>
                <w:sz w:val="22"/>
                <w:szCs w:val="22"/>
                <w:lang w:val="bg-BG"/>
              </w:rPr>
            </w:pPr>
            <w:r w:rsidRPr="00477898">
              <w:rPr>
                <w:rFonts w:asciiTheme="minorHAnsi" w:hAnsiTheme="minorHAnsi"/>
                <w:color w:val="auto"/>
                <w:sz w:val="22"/>
                <w:szCs w:val="22"/>
                <w:lang w:val="bg-BG"/>
              </w:rPr>
              <w:t>2</w:t>
            </w:r>
          </w:p>
        </w:tc>
      </w:tr>
      <w:tr w:rsidR="00477898" w:rsidRPr="00477898" w:rsidTr="00396E9B">
        <w:trPr>
          <w:trHeight w:val="204"/>
          <w:jc w:val="center"/>
        </w:trPr>
        <w:tc>
          <w:tcPr>
            <w:tcW w:w="3158" w:type="pct"/>
            <w:vAlign w:val="center"/>
          </w:tcPr>
          <w:p w:rsidR="00477898" w:rsidRPr="00477898" w:rsidRDefault="00477898" w:rsidP="00396E9B">
            <w:pPr>
              <w:pStyle w:val="Default"/>
              <w:spacing w:line="276" w:lineRule="auto"/>
              <w:rPr>
                <w:rFonts w:asciiTheme="minorHAnsi" w:hAnsiTheme="minorHAnsi"/>
                <w:color w:val="auto"/>
                <w:sz w:val="22"/>
                <w:szCs w:val="22"/>
                <w:lang w:val="bg-BG"/>
              </w:rPr>
            </w:pPr>
            <w:r w:rsidRPr="00477898">
              <w:rPr>
                <w:rFonts w:asciiTheme="minorHAnsi" w:hAnsiTheme="minorHAnsi"/>
                <w:color w:val="auto"/>
                <w:sz w:val="22"/>
                <w:szCs w:val="22"/>
                <w:lang w:val="bg-BG"/>
              </w:rPr>
              <w:t>Стъкло</w:t>
            </w:r>
          </w:p>
        </w:tc>
        <w:tc>
          <w:tcPr>
            <w:tcW w:w="1842" w:type="pct"/>
            <w:vAlign w:val="center"/>
          </w:tcPr>
          <w:p w:rsidR="00477898" w:rsidRPr="00477898" w:rsidRDefault="00477898" w:rsidP="00396E9B">
            <w:pPr>
              <w:pStyle w:val="Default"/>
              <w:spacing w:line="276" w:lineRule="auto"/>
              <w:jc w:val="center"/>
              <w:rPr>
                <w:rFonts w:asciiTheme="minorHAnsi" w:hAnsiTheme="minorHAnsi"/>
                <w:color w:val="auto"/>
                <w:sz w:val="22"/>
                <w:szCs w:val="22"/>
                <w:lang w:val="bg-BG"/>
              </w:rPr>
            </w:pPr>
            <w:r w:rsidRPr="00477898">
              <w:rPr>
                <w:rFonts w:asciiTheme="minorHAnsi" w:hAnsiTheme="minorHAnsi"/>
                <w:color w:val="auto"/>
                <w:sz w:val="22"/>
                <w:szCs w:val="22"/>
                <w:lang w:val="bg-BG"/>
              </w:rPr>
              <w:t>5</w:t>
            </w:r>
          </w:p>
        </w:tc>
      </w:tr>
      <w:tr w:rsidR="00477898" w:rsidRPr="00477898" w:rsidTr="00396E9B">
        <w:trPr>
          <w:trHeight w:val="204"/>
          <w:jc w:val="center"/>
        </w:trPr>
        <w:tc>
          <w:tcPr>
            <w:tcW w:w="3158" w:type="pct"/>
            <w:vAlign w:val="center"/>
          </w:tcPr>
          <w:p w:rsidR="00477898" w:rsidRPr="00477898" w:rsidRDefault="00477898" w:rsidP="00396E9B">
            <w:pPr>
              <w:pStyle w:val="Default"/>
              <w:spacing w:line="276" w:lineRule="auto"/>
              <w:rPr>
                <w:rFonts w:asciiTheme="minorHAnsi" w:hAnsiTheme="minorHAnsi"/>
                <w:color w:val="auto"/>
                <w:sz w:val="22"/>
                <w:szCs w:val="22"/>
                <w:lang w:val="bg-BG"/>
              </w:rPr>
            </w:pPr>
            <w:r w:rsidRPr="00477898">
              <w:rPr>
                <w:rFonts w:asciiTheme="minorHAnsi" w:hAnsiTheme="minorHAnsi"/>
                <w:color w:val="auto"/>
                <w:sz w:val="22"/>
                <w:szCs w:val="22"/>
                <w:lang w:val="bg-BG"/>
              </w:rPr>
              <w:t>Метали</w:t>
            </w:r>
          </w:p>
        </w:tc>
        <w:tc>
          <w:tcPr>
            <w:tcW w:w="1842" w:type="pct"/>
            <w:vAlign w:val="center"/>
          </w:tcPr>
          <w:p w:rsidR="00477898" w:rsidRPr="00477898" w:rsidRDefault="00477898" w:rsidP="00396E9B">
            <w:pPr>
              <w:pStyle w:val="Default"/>
              <w:spacing w:line="276" w:lineRule="auto"/>
              <w:jc w:val="center"/>
              <w:rPr>
                <w:rFonts w:asciiTheme="minorHAnsi" w:hAnsiTheme="minorHAnsi"/>
                <w:color w:val="auto"/>
                <w:sz w:val="22"/>
                <w:szCs w:val="22"/>
                <w:lang w:val="bg-BG"/>
              </w:rPr>
            </w:pPr>
            <w:r w:rsidRPr="00477898">
              <w:rPr>
                <w:rFonts w:asciiTheme="minorHAnsi" w:hAnsiTheme="minorHAnsi"/>
                <w:color w:val="auto"/>
                <w:sz w:val="22"/>
                <w:szCs w:val="22"/>
                <w:lang w:val="bg-BG"/>
              </w:rPr>
              <w:t>2</w:t>
            </w:r>
          </w:p>
        </w:tc>
      </w:tr>
      <w:tr w:rsidR="00477898" w:rsidRPr="00477898" w:rsidTr="00396E9B">
        <w:trPr>
          <w:trHeight w:val="209"/>
          <w:jc w:val="center"/>
        </w:trPr>
        <w:tc>
          <w:tcPr>
            <w:tcW w:w="3158" w:type="pct"/>
            <w:vAlign w:val="center"/>
          </w:tcPr>
          <w:p w:rsidR="00477898" w:rsidRPr="00477898" w:rsidRDefault="00477898" w:rsidP="00396E9B">
            <w:pPr>
              <w:pStyle w:val="Default"/>
              <w:spacing w:line="276" w:lineRule="auto"/>
              <w:rPr>
                <w:rFonts w:asciiTheme="minorHAnsi" w:hAnsiTheme="minorHAnsi"/>
                <w:color w:val="auto"/>
                <w:sz w:val="22"/>
                <w:szCs w:val="22"/>
                <w:lang w:val="bg-BG"/>
              </w:rPr>
            </w:pPr>
            <w:r w:rsidRPr="00477898">
              <w:rPr>
                <w:rFonts w:asciiTheme="minorHAnsi" w:hAnsiTheme="minorHAnsi"/>
                <w:color w:val="auto"/>
                <w:sz w:val="22"/>
                <w:szCs w:val="22"/>
                <w:lang w:val="bg-BG"/>
              </w:rPr>
              <w:t>Инертни (над 4 см)</w:t>
            </w:r>
          </w:p>
        </w:tc>
        <w:tc>
          <w:tcPr>
            <w:tcW w:w="1842" w:type="pct"/>
            <w:vAlign w:val="center"/>
          </w:tcPr>
          <w:p w:rsidR="00477898" w:rsidRPr="00477898" w:rsidRDefault="00477898" w:rsidP="00396E9B">
            <w:pPr>
              <w:pStyle w:val="Default"/>
              <w:spacing w:line="276" w:lineRule="auto"/>
              <w:jc w:val="center"/>
              <w:rPr>
                <w:rFonts w:asciiTheme="minorHAnsi" w:hAnsiTheme="minorHAnsi"/>
                <w:color w:val="auto"/>
                <w:sz w:val="22"/>
                <w:szCs w:val="22"/>
                <w:lang w:val="bg-BG"/>
              </w:rPr>
            </w:pPr>
            <w:r w:rsidRPr="00477898">
              <w:rPr>
                <w:rFonts w:asciiTheme="minorHAnsi" w:hAnsiTheme="minorHAnsi"/>
                <w:color w:val="auto"/>
                <w:sz w:val="22"/>
                <w:szCs w:val="22"/>
                <w:lang w:val="bg-BG"/>
              </w:rPr>
              <w:t>4</w:t>
            </w:r>
          </w:p>
        </w:tc>
      </w:tr>
      <w:tr w:rsidR="00477898" w:rsidRPr="00477898" w:rsidTr="00396E9B">
        <w:trPr>
          <w:trHeight w:val="204"/>
          <w:jc w:val="center"/>
        </w:trPr>
        <w:tc>
          <w:tcPr>
            <w:tcW w:w="3158" w:type="pct"/>
            <w:vAlign w:val="center"/>
          </w:tcPr>
          <w:p w:rsidR="00477898" w:rsidRPr="00477898" w:rsidRDefault="00477898" w:rsidP="00396E9B">
            <w:pPr>
              <w:pStyle w:val="Default"/>
              <w:spacing w:line="276" w:lineRule="auto"/>
              <w:rPr>
                <w:rFonts w:asciiTheme="minorHAnsi" w:hAnsiTheme="minorHAnsi"/>
                <w:color w:val="auto"/>
                <w:sz w:val="22"/>
                <w:szCs w:val="22"/>
                <w:lang w:val="bg-BG"/>
              </w:rPr>
            </w:pPr>
            <w:r w:rsidRPr="00477898">
              <w:rPr>
                <w:rFonts w:asciiTheme="minorHAnsi" w:hAnsiTheme="minorHAnsi"/>
                <w:color w:val="auto"/>
                <w:sz w:val="22"/>
                <w:szCs w:val="22"/>
                <w:lang w:val="bg-BG"/>
              </w:rPr>
              <w:t>Опасни</w:t>
            </w:r>
          </w:p>
        </w:tc>
        <w:tc>
          <w:tcPr>
            <w:tcW w:w="1842" w:type="pct"/>
            <w:vAlign w:val="center"/>
          </w:tcPr>
          <w:p w:rsidR="00477898" w:rsidRPr="00477898" w:rsidRDefault="00477898" w:rsidP="00396E9B">
            <w:pPr>
              <w:pStyle w:val="Default"/>
              <w:spacing w:line="276" w:lineRule="auto"/>
              <w:jc w:val="center"/>
              <w:rPr>
                <w:rFonts w:asciiTheme="minorHAnsi" w:hAnsiTheme="minorHAnsi"/>
                <w:color w:val="auto"/>
                <w:sz w:val="22"/>
                <w:szCs w:val="22"/>
                <w:lang w:val="bg-BG"/>
              </w:rPr>
            </w:pPr>
            <w:r w:rsidRPr="00477898">
              <w:rPr>
                <w:rFonts w:asciiTheme="minorHAnsi" w:hAnsiTheme="minorHAnsi"/>
                <w:color w:val="auto"/>
                <w:sz w:val="22"/>
                <w:szCs w:val="22"/>
                <w:lang w:val="bg-BG"/>
              </w:rPr>
              <w:t>1</w:t>
            </w:r>
          </w:p>
        </w:tc>
      </w:tr>
      <w:tr w:rsidR="00477898" w:rsidRPr="00477898" w:rsidTr="00396E9B">
        <w:trPr>
          <w:trHeight w:val="234"/>
          <w:jc w:val="center"/>
        </w:trPr>
        <w:tc>
          <w:tcPr>
            <w:tcW w:w="3158" w:type="pct"/>
            <w:vAlign w:val="center"/>
          </w:tcPr>
          <w:p w:rsidR="00477898" w:rsidRPr="00477898" w:rsidRDefault="00477898" w:rsidP="00396E9B">
            <w:pPr>
              <w:pStyle w:val="Default"/>
              <w:spacing w:line="276" w:lineRule="auto"/>
              <w:rPr>
                <w:rFonts w:asciiTheme="minorHAnsi" w:hAnsiTheme="minorHAnsi"/>
                <w:color w:val="auto"/>
                <w:sz w:val="22"/>
                <w:szCs w:val="22"/>
                <w:lang w:val="bg-BG"/>
              </w:rPr>
            </w:pPr>
            <w:r w:rsidRPr="00477898">
              <w:rPr>
                <w:rFonts w:asciiTheme="minorHAnsi" w:hAnsiTheme="minorHAnsi"/>
                <w:color w:val="auto"/>
                <w:sz w:val="22"/>
                <w:szCs w:val="22"/>
                <w:lang w:val="bg-BG"/>
              </w:rPr>
              <w:t>Други</w:t>
            </w:r>
          </w:p>
        </w:tc>
        <w:tc>
          <w:tcPr>
            <w:tcW w:w="1842" w:type="pct"/>
            <w:vAlign w:val="center"/>
          </w:tcPr>
          <w:p w:rsidR="00477898" w:rsidRPr="00477898" w:rsidRDefault="00477898" w:rsidP="00396E9B">
            <w:pPr>
              <w:pStyle w:val="Default"/>
              <w:spacing w:line="276" w:lineRule="auto"/>
              <w:jc w:val="center"/>
              <w:rPr>
                <w:rFonts w:asciiTheme="minorHAnsi" w:hAnsiTheme="minorHAnsi"/>
                <w:color w:val="auto"/>
                <w:sz w:val="22"/>
                <w:szCs w:val="22"/>
                <w:lang w:val="bg-BG"/>
              </w:rPr>
            </w:pPr>
            <w:r w:rsidRPr="00477898">
              <w:rPr>
                <w:rFonts w:asciiTheme="minorHAnsi" w:hAnsiTheme="minorHAnsi"/>
                <w:color w:val="auto"/>
                <w:sz w:val="22"/>
                <w:szCs w:val="22"/>
                <w:lang w:val="bg-BG"/>
              </w:rPr>
              <w:t>1</w:t>
            </w:r>
          </w:p>
        </w:tc>
      </w:tr>
      <w:tr w:rsidR="00477898" w:rsidRPr="00477898" w:rsidTr="00396E9B">
        <w:trPr>
          <w:trHeight w:val="291"/>
          <w:jc w:val="center"/>
        </w:trPr>
        <w:tc>
          <w:tcPr>
            <w:tcW w:w="3158" w:type="pct"/>
            <w:vAlign w:val="center"/>
          </w:tcPr>
          <w:p w:rsidR="00477898" w:rsidRPr="00477898" w:rsidRDefault="00477898" w:rsidP="00396E9B">
            <w:pPr>
              <w:pStyle w:val="Default"/>
              <w:spacing w:line="276" w:lineRule="auto"/>
              <w:rPr>
                <w:rFonts w:asciiTheme="minorHAnsi" w:hAnsiTheme="minorHAnsi"/>
                <w:color w:val="auto"/>
                <w:sz w:val="22"/>
                <w:szCs w:val="22"/>
                <w:lang w:val="bg-BG"/>
              </w:rPr>
            </w:pPr>
            <w:r w:rsidRPr="00477898">
              <w:rPr>
                <w:rFonts w:asciiTheme="minorHAnsi" w:hAnsiTheme="minorHAnsi"/>
                <w:color w:val="auto"/>
                <w:sz w:val="22"/>
                <w:szCs w:val="22"/>
                <w:lang w:val="bg-BG"/>
              </w:rPr>
              <w:t>Ситна фракция (под 4 см)</w:t>
            </w:r>
          </w:p>
        </w:tc>
        <w:tc>
          <w:tcPr>
            <w:tcW w:w="1842" w:type="pct"/>
            <w:vAlign w:val="center"/>
          </w:tcPr>
          <w:p w:rsidR="00477898" w:rsidRPr="00477898" w:rsidRDefault="00477898" w:rsidP="00396E9B">
            <w:pPr>
              <w:pStyle w:val="Default"/>
              <w:spacing w:line="276" w:lineRule="auto"/>
              <w:jc w:val="center"/>
              <w:rPr>
                <w:rFonts w:asciiTheme="minorHAnsi" w:hAnsiTheme="minorHAnsi"/>
                <w:color w:val="auto"/>
                <w:sz w:val="22"/>
                <w:szCs w:val="22"/>
                <w:lang w:val="bg-BG"/>
              </w:rPr>
            </w:pPr>
            <w:r w:rsidRPr="00477898">
              <w:rPr>
                <w:rFonts w:asciiTheme="minorHAnsi" w:hAnsiTheme="minorHAnsi"/>
                <w:color w:val="auto"/>
                <w:sz w:val="22"/>
                <w:szCs w:val="22"/>
                <w:lang w:val="bg-BG"/>
              </w:rPr>
              <w:t>30</w:t>
            </w:r>
          </w:p>
        </w:tc>
      </w:tr>
    </w:tbl>
    <w:p w:rsidR="00477898" w:rsidRPr="00477898" w:rsidRDefault="00477898" w:rsidP="00477898">
      <w:pPr>
        <w:pStyle w:val="Default"/>
        <w:spacing w:line="276" w:lineRule="auto"/>
        <w:jc w:val="center"/>
        <w:rPr>
          <w:rFonts w:asciiTheme="minorHAnsi" w:hAnsiTheme="minorHAnsi"/>
          <w:color w:val="auto"/>
          <w:sz w:val="22"/>
          <w:szCs w:val="22"/>
          <w:lang w:val="bg-BG"/>
        </w:rPr>
      </w:pPr>
      <w:r w:rsidRPr="00477898">
        <w:rPr>
          <w:rFonts w:asciiTheme="minorHAnsi" w:hAnsiTheme="minorHAnsi"/>
          <w:i/>
          <w:color w:val="auto"/>
          <w:sz w:val="22"/>
          <w:szCs w:val="22"/>
          <w:lang w:val="bg-BG"/>
        </w:rPr>
        <w:t>Източник: община РИЛА</w:t>
      </w:r>
    </w:p>
    <w:p w:rsidR="00477898" w:rsidRPr="00AA69AD" w:rsidRDefault="00477898" w:rsidP="00477898">
      <w:pPr>
        <w:spacing w:after="0"/>
        <w:jc w:val="center"/>
        <w:rPr>
          <w:rFonts w:ascii="Times New Roman" w:hAnsi="Times New Roman"/>
          <w:b/>
          <w:iCs/>
          <w:sz w:val="24"/>
          <w:szCs w:val="24"/>
        </w:rPr>
      </w:pPr>
    </w:p>
    <w:p w:rsidR="00477898" w:rsidRDefault="00477898" w:rsidP="00BE0EDA">
      <w:pPr>
        <w:spacing w:after="0" w:line="240" w:lineRule="auto"/>
        <w:ind w:firstLine="567"/>
        <w:jc w:val="both"/>
        <w:rPr>
          <w:rFonts w:asciiTheme="minorHAnsi" w:hAnsiTheme="minorHAnsi"/>
        </w:rPr>
      </w:pPr>
    </w:p>
    <w:p w:rsidR="00477898" w:rsidRDefault="00477898" w:rsidP="00BE0EDA">
      <w:pPr>
        <w:spacing w:after="0" w:line="240" w:lineRule="auto"/>
        <w:ind w:firstLine="567"/>
        <w:jc w:val="both"/>
        <w:rPr>
          <w:rFonts w:asciiTheme="minorHAnsi" w:hAnsiTheme="minorHAnsi"/>
        </w:rPr>
      </w:pPr>
    </w:p>
    <w:p w:rsidR="00477898" w:rsidRDefault="00477898" w:rsidP="00BE0EDA">
      <w:pPr>
        <w:spacing w:after="0" w:line="240" w:lineRule="auto"/>
        <w:ind w:firstLine="567"/>
        <w:jc w:val="both"/>
        <w:rPr>
          <w:rFonts w:asciiTheme="minorHAnsi" w:hAnsiTheme="minorHAnsi"/>
        </w:rPr>
      </w:pPr>
    </w:p>
    <w:p w:rsidR="00477898" w:rsidRDefault="00477898" w:rsidP="00BE0EDA">
      <w:pPr>
        <w:spacing w:after="0" w:line="240" w:lineRule="auto"/>
        <w:ind w:firstLine="567"/>
        <w:jc w:val="both"/>
        <w:rPr>
          <w:rFonts w:asciiTheme="minorHAnsi" w:hAnsiTheme="minorHAnsi"/>
        </w:rPr>
      </w:pPr>
    </w:p>
    <w:p w:rsidR="00477898" w:rsidRPr="005256A8" w:rsidRDefault="00477898" w:rsidP="00BE0EDA">
      <w:pPr>
        <w:spacing w:after="0" w:line="240" w:lineRule="auto"/>
        <w:ind w:firstLine="567"/>
        <w:jc w:val="both"/>
        <w:rPr>
          <w:rFonts w:asciiTheme="minorHAnsi" w:hAnsiTheme="minorHAnsi"/>
        </w:rPr>
      </w:pPr>
    </w:p>
    <w:p w:rsidR="00A34C2E" w:rsidRPr="00A34C2E" w:rsidRDefault="00A34C2E" w:rsidP="00A34C2E">
      <w:pPr>
        <w:spacing w:after="0" w:line="240" w:lineRule="auto"/>
        <w:ind w:firstLine="709"/>
        <w:jc w:val="both"/>
        <w:rPr>
          <w:rFonts w:asciiTheme="minorHAnsi" w:hAnsiTheme="minorHAnsi"/>
          <w:b/>
        </w:rPr>
      </w:pPr>
      <w:proofErr w:type="spellStart"/>
      <w:r w:rsidRPr="00A34C2E">
        <w:rPr>
          <w:rFonts w:asciiTheme="minorHAnsi" w:hAnsiTheme="minorHAnsi"/>
          <w:b/>
        </w:rPr>
        <w:lastRenderedPageBreak/>
        <w:t>Биоразградими</w:t>
      </w:r>
      <w:proofErr w:type="spellEnd"/>
      <w:r w:rsidRPr="00A34C2E">
        <w:rPr>
          <w:rFonts w:asciiTheme="minorHAnsi" w:hAnsiTheme="minorHAnsi"/>
          <w:b/>
        </w:rPr>
        <w:t xml:space="preserve"> отпадъци </w:t>
      </w:r>
    </w:p>
    <w:p w:rsidR="00A34C2E" w:rsidRDefault="00A34C2E" w:rsidP="00A34C2E">
      <w:pPr>
        <w:spacing w:after="0"/>
        <w:ind w:firstLine="709"/>
        <w:jc w:val="both"/>
        <w:rPr>
          <w:rFonts w:ascii="Times New Roman" w:hAnsi="Times New Roman"/>
          <w:sz w:val="24"/>
          <w:szCs w:val="24"/>
        </w:rPr>
      </w:pPr>
    </w:p>
    <w:p w:rsidR="002E40B0" w:rsidRPr="002E40B0" w:rsidRDefault="00A34C2E" w:rsidP="002E40B0">
      <w:pPr>
        <w:spacing w:after="0"/>
        <w:ind w:firstLine="709"/>
        <w:jc w:val="both"/>
        <w:rPr>
          <w:rFonts w:asciiTheme="minorHAnsi" w:hAnsiTheme="minorHAnsi"/>
        </w:rPr>
      </w:pPr>
      <w:r w:rsidRPr="008C1EAA">
        <w:rPr>
          <w:rFonts w:asciiTheme="minorHAnsi" w:hAnsiTheme="minorHAnsi"/>
        </w:rPr>
        <w:t>За календарната 2019 година, съгласно Заповед на Изпълнителния Директор на ИАОС  №189/24.07.2020г., община Рила е изпълнила на 100% целите за ограничаване на количеството депонирани биоразградими отпадъци.</w:t>
      </w:r>
      <w:r w:rsidR="008C1EAA" w:rsidRPr="008C1EAA">
        <w:rPr>
          <w:rFonts w:asciiTheme="minorHAnsi" w:hAnsiTheme="minorHAnsi"/>
        </w:rPr>
        <w:t xml:space="preserve"> Анализът показва, че в община РИЛА има добри предпоставки за въвеждане на разделно събиране на отпадъци с биологичен произход и съответното им </w:t>
      </w:r>
      <w:r w:rsidR="008C1EAA" w:rsidRPr="002E40B0">
        <w:rPr>
          <w:rFonts w:asciiTheme="minorHAnsi" w:hAnsiTheme="minorHAnsi"/>
        </w:rPr>
        <w:t xml:space="preserve">оползотворяване, напр. чрез компостиране. Поради големия дял на биоразградимите отпадъци, подходящи за компостиране от общото количество на битовите отпадъци прилагането на ефективна система за разделното им събиране ще доведе до съществено намаляване на разходите за транспортиране и обезвреждането на смесените битови отпадъци на Регионалното депо. </w:t>
      </w:r>
      <w:proofErr w:type="spellStart"/>
      <w:r w:rsidR="002E40B0" w:rsidRPr="002E40B0">
        <w:rPr>
          <w:rFonts w:asciiTheme="minorHAnsi" w:hAnsiTheme="minorHAnsi"/>
          <w:shd w:val="clear" w:color="auto" w:fill="FFFFFF"/>
        </w:rPr>
        <w:t>Биоразградимите</w:t>
      </w:r>
      <w:proofErr w:type="spellEnd"/>
      <w:r w:rsidR="002E40B0" w:rsidRPr="002E40B0">
        <w:rPr>
          <w:rFonts w:asciiTheme="minorHAnsi" w:hAnsiTheme="minorHAnsi"/>
          <w:shd w:val="clear" w:color="auto" w:fill="FFFFFF"/>
        </w:rPr>
        <w:t xml:space="preserve"> отпадъци  от паркове и градини -  от дървесина, </w:t>
      </w:r>
      <w:r w:rsidR="002E40B0" w:rsidRPr="002E40B0">
        <w:rPr>
          <w:rStyle w:val="afe"/>
          <w:rFonts w:asciiTheme="minorHAnsi" w:hAnsiTheme="minorHAnsi"/>
          <w:bdr w:val="none" w:sz="0" w:space="0" w:color="auto" w:frame="1"/>
          <w:shd w:val="clear" w:color="auto" w:fill="FFFFFF"/>
        </w:rPr>
        <w:t xml:space="preserve"> </w:t>
      </w:r>
      <w:r w:rsidR="002E40B0" w:rsidRPr="002E40B0">
        <w:rPr>
          <w:rStyle w:val="afe"/>
          <w:rFonts w:asciiTheme="minorHAnsi" w:hAnsiTheme="minorHAnsi"/>
          <w:b w:val="0"/>
          <w:bdr w:val="none" w:sz="0" w:space="0" w:color="auto" w:frame="1"/>
          <w:shd w:val="clear" w:color="auto" w:fill="FFFFFF"/>
        </w:rPr>
        <w:t>клони</w:t>
      </w:r>
      <w:r w:rsidR="002E40B0" w:rsidRPr="002E40B0">
        <w:rPr>
          <w:rFonts w:asciiTheme="minorHAnsi" w:hAnsiTheme="minorHAnsi"/>
          <w:b/>
          <w:shd w:val="clear" w:color="auto" w:fill="FFFFFF"/>
        </w:rPr>
        <w:t>,</w:t>
      </w:r>
      <w:r w:rsidR="002E40B0" w:rsidRPr="002E40B0">
        <w:rPr>
          <w:rFonts w:asciiTheme="minorHAnsi" w:hAnsiTheme="minorHAnsi"/>
          <w:shd w:val="clear" w:color="auto" w:fill="FFFFFF"/>
        </w:rPr>
        <w:t xml:space="preserve"> храсти, отпаднали от санитарни и почистващи резитби могат да бъдат надробени с дробилка, а част от получения дървесен </w:t>
      </w:r>
      <w:proofErr w:type="spellStart"/>
      <w:r w:rsidR="002E40B0" w:rsidRPr="002E40B0">
        <w:rPr>
          <w:rFonts w:asciiTheme="minorHAnsi" w:hAnsiTheme="minorHAnsi"/>
          <w:shd w:val="clear" w:color="auto" w:fill="FFFFFF"/>
        </w:rPr>
        <w:t>чипс</w:t>
      </w:r>
      <w:proofErr w:type="spellEnd"/>
      <w:r w:rsidR="002E40B0" w:rsidRPr="002E40B0">
        <w:rPr>
          <w:rFonts w:asciiTheme="minorHAnsi" w:hAnsiTheme="minorHAnsi"/>
          <w:shd w:val="clear" w:color="auto" w:fill="FFFFFF"/>
        </w:rPr>
        <w:t xml:space="preserve"> може да бъде използван за мека настилка на алеи на паркове и детски площадки в общината. Останалите количества ще бъдат използвани за </w:t>
      </w:r>
      <w:proofErr w:type="spellStart"/>
      <w:r w:rsidR="002E40B0" w:rsidRPr="002E40B0">
        <w:rPr>
          <w:rFonts w:asciiTheme="minorHAnsi" w:hAnsiTheme="minorHAnsi"/>
          <w:shd w:val="clear" w:color="auto" w:fill="FFFFFF"/>
        </w:rPr>
        <w:t>мулчиране</w:t>
      </w:r>
      <w:proofErr w:type="spellEnd"/>
      <w:r w:rsidR="002E40B0" w:rsidRPr="002E40B0">
        <w:rPr>
          <w:rFonts w:asciiTheme="minorHAnsi" w:hAnsiTheme="minorHAnsi"/>
          <w:shd w:val="clear" w:color="auto" w:fill="FFFFFF"/>
        </w:rPr>
        <w:t xml:space="preserve"> /насипване/ на залесени площи на територията на паркове и градини на територията на община Рила.  По този начин чрез оползотворяване от една страна ще се спестят средства за закупуване на изкуствени настилки, а от друга – ще бъде подпомогнато  задържането на влага в почвата, предпазването на дърветата от замръзване и  намаляването на плевелите в паркове и градини.</w:t>
      </w:r>
    </w:p>
    <w:p w:rsidR="008C1EAA" w:rsidRPr="002E40B0" w:rsidRDefault="008C1EAA" w:rsidP="008C1EAA">
      <w:pPr>
        <w:spacing w:after="0"/>
        <w:ind w:firstLine="709"/>
        <w:jc w:val="both"/>
        <w:rPr>
          <w:rFonts w:asciiTheme="minorHAnsi" w:hAnsiTheme="minorHAnsi"/>
          <w:lang w:eastAsia="nl-NL"/>
        </w:rPr>
      </w:pPr>
      <w:r w:rsidRPr="002E40B0">
        <w:rPr>
          <w:rFonts w:asciiTheme="minorHAnsi" w:hAnsiTheme="minorHAnsi"/>
          <w:lang w:eastAsia="nl-NL"/>
        </w:rPr>
        <w:t>Предвижда се и въвеждане на система за домашно компостиране.</w:t>
      </w:r>
    </w:p>
    <w:p w:rsidR="008C1EAA" w:rsidRDefault="008C1EAA" w:rsidP="008C1EAA">
      <w:pPr>
        <w:spacing w:after="0"/>
        <w:ind w:firstLine="709"/>
        <w:jc w:val="both"/>
        <w:rPr>
          <w:rFonts w:asciiTheme="minorHAnsi" w:hAnsiTheme="minorHAnsi"/>
          <w:lang w:eastAsia="nl-NL"/>
        </w:rPr>
      </w:pPr>
    </w:p>
    <w:p w:rsidR="008C1EAA" w:rsidRPr="008C1EAA" w:rsidRDefault="008C1EAA" w:rsidP="008C1EAA">
      <w:pPr>
        <w:pStyle w:val="a4"/>
        <w:numPr>
          <w:ilvl w:val="0"/>
          <w:numId w:val="1"/>
        </w:numPr>
        <w:spacing w:after="0"/>
        <w:jc w:val="both"/>
        <w:rPr>
          <w:rFonts w:asciiTheme="minorHAnsi" w:hAnsiTheme="minorHAnsi"/>
          <w:b/>
        </w:rPr>
      </w:pPr>
      <w:proofErr w:type="spellStart"/>
      <w:r w:rsidRPr="008C1EAA">
        <w:rPr>
          <w:b/>
          <w:lang w:val="en-US"/>
        </w:rPr>
        <w:t>Анализ</w:t>
      </w:r>
      <w:proofErr w:type="spellEnd"/>
      <w:r w:rsidRPr="008C1EAA">
        <w:rPr>
          <w:b/>
          <w:lang w:val="en-US"/>
        </w:rPr>
        <w:t xml:space="preserve"> </w:t>
      </w:r>
      <w:proofErr w:type="spellStart"/>
      <w:r w:rsidRPr="008C1EAA">
        <w:rPr>
          <w:b/>
          <w:lang w:val="en-US"/>
        </w:rPr>
        <w:t>на</w:t>
      </w:r>
      <w:proofErr w:type="spellEnd"/>
      <w:r w:rsidRPr="008C1EAA">
        <w:rPr>
          <w:b/>
          <w:lang w:val="en-US"/>
        </w:rPr>
        <w:t xml:space="preserve"> </w:t>
      </w:r>
      <w:proofErr w:type="spellStart"/>
      <w:r w:rsidRPr="008C1EAA">
        <w:rPr>
          <w:b/>
          <w:lang w:val="en-US"/>
        </w:rPr>
        <w:t>строителните</w:t>
      </w:r>
      <w:proofErr w:type="spellEnd"/>
      <w:r w:rsidRPr="008C1EAA">
        <w:rPr>
          <w:b/>
          <w:lang w:val="en-US"/>
        </w:rPr>
        <w:t xml:space="preserve"> </w:t>
      </w:r>
      <w:proofErr w:type="spellStart"/>
      <w:r w:rsidRPr="008C1EAA">
        <w:rPr>
          <w:b/>
          <w:lang w:val="en-US"/>
        </w:rPr>
        <w:t>отпадъци</w:t>
      </w:r>
      <w:proofErr w:type="spellEnd"/>
    </w:p>
    <w:p w:rsidR="008C1EAA" w:rsidRPr="00AA69AD" w:rsidRDefault="008C1EAA" w:rsidP="00A34C2E">
      <w:pPr>
        <w:spacing w:after="0"/>
        <w:ind w:firstLine="709"/>
        <w:jc w:val="both"/>
        <w:rPr>
          <w:rFonts w:ascii="Times New Roman" w:hAnsi="Times New Roman"/>
          <w:sz w:val="24"/>
          <w:szCs w:val="24"/>
        </w:rPr>
      </w:pPr>
    </w:p>
    <w:p w:rsidR="008C1EAA" w:rsidRPr="00740DF9" w:rsidRDefault="008C1EAA" w:rsidP="00740DF9">
      <w:pPr>
        <w:spacing w:after="0"/>
        <w:ind w:right="20" w:firstLine="708"/>
        <w:jc w:val="both"/>
        <w:rPr>
          <w:rFonts w:asciiTheme="minorHAnsi" w:hAnsiTheme="minorHAnsi"/>
        </w:rPr>
      </w:pPr>
      <w:r w:rsidRPr="00740DF9">
        <w:rPr>
          <w:rFonts w:asciiTheme="minorHAnsi" w:hAnsiTheme="minorHAnsi"/>
        </w:rPr>
        <w:t>Строителните отпадъци са получени в следствие на строително-монтажни работи и премахване, включващи минерални отпадъци, пластмаси, метал, хартия, изолационни материали, дърво, азбест и други опасни отпадъци, и др. съответстващи на кодовете на отпадъци от група 17 на Приложение 1 от Наредба № 3 за класификация на отпадъците.</w:t>
      </w:r>
    </w:p>
    <w:p w:rsidR="008C1EAA" w:rsidRPr="002E40B0" w:rsidRDefault="008C1EAA" w:rsidP="00740DF9">
      <w:pPr>
        <w:spacing w:after="0"/>
        <w:ind w:right="20" w:firstLine="708"/>
        <w:jc w:val="both"/>
        <w:rPr>
          <w:rFonts w:asciiTheme="minorHAnsi" w:hAnsiTheme="minorHAnsi"/>
        </w:rPr>
      </w:pPr>
      <w:r w:rsidRPr="00740DF9">
        <w:rPr>
          <w:rFonts w:asciiTheme="minorHAnsi" w:hAnsiTheme="minorHAnsi"/>
        </w:rPr>
        <w:t xml:space="preserve">Основните проблеми, свързани със строителните отпадъци са неконтролираното изхвърляне на строителни отпадъци от гражданите и фирмите, което води до формирането на нерегламентирани сметища. Често населението неконтролирано изхвърля строителни отпадъци на незаконни сметища главно на входовете и изходите на населените места, както и замърсява зелените площи в самите населени места. Друг проблем е изхвърлянето на строителни отпадъци в контейнерите за твърди битови отпадъци, което води до тяхното </w:t>
      </w:r>
      <w:r w:rsidRPr="002E40B0">
        <w:rPr>
          <w:rFonts w:asciiTheme="minorHAnsi" w:hAnsiTheme="minorHAnsi"/>
        </w:rPr>
        <w:t xml:space="preserve">повреждане, а от тежината им се повреждат и повдигащите механизми на </w:t>
      </w:r>
      <w:proofErr w:type="spellStart"/>
      <w:r w:rsidRPr="002E40B0">
        <w:rPr>
          <w:rFonts w:asciiTheme="minorHAnsi" w:hAnsiTheme="minorHAnsi"/>
        </w:rPr>
        <w:t>сметосъбиращите</w:t>
      </w:r>
      <w:proofErr w:type="spellEnd"/>
      <w:r w:rsidRPr="002E40B0">
        <w:rPr>
          <w:rFonts w:asciiTheme="minorHAnsi" w:hAnsiTheme="minorHAnsi"/>
        </w:rPr>
        <w:t xml:space="preserve"> специализирани автомобили.</w:t>
      </w:r>
    </w:p>
    <w:p w:rsidR="008C1EAA" w:rsidRPr="002E40B0" w:rsidRDefault="002E40B0" w:rsidP="00AB10E0">
      <w:pPr>
        <w:spacing w:after="0"/>
        <w:ind w:right="20" w:firstLine="708"/>
        <w:jc w:val="both"/>
        <w:rPr>
          <w:rFonts w:asciiTheme="minorHAnsi" w:hAnsiTheme="minorHAnsi"/>
        </w:rPr>
      </w:pPr>
      <w:r w:rsidRPr="002E40B0">
        <w:rPr>
          <w:rFonts w:asciiTheme="minorHAnsi" w:hAnsiTheme="minorHAnsi"/>
        </w:rPr>
        <w:t xml:space="preserve">Строителни отпадъци от ремонтна дейност, образувани от домакинствата се насочват за </w:t>
      </w:r>
      <w:proofErr w:type="spellStart"/>
      <w:r w:rsidRPr="002E40B0">
        <w:rPr>
          <w:rFonts w:asciiTheme="minorHAnsi" w:hAnsiTheme="minorHAnsi"/>
        </w:rPr>
        <w:t>последващо</w:t>
      </w:r>
      <w:proofErr w:type="spellEnd"/>
      <w:r w:rsidRPr="002E40B0">
        <w:rPr>
          <w:rFonts w:asciiTheme="minorHAnsi" w:hAnsiTheme="minorHAnsi"/>
        </w:rPr>
        <w:t xml:space="preserve"> третиране към „ДИ ВИ БИ“ ООД, притежаващо разрешение за дейности с отпадъци. Общината е публикувала съобщения, относно реда и начина за организиране на събирането на строителните о</w:t>
      </w:r>
      <w:bookmarkStart w:id="1" w:name="_GoBack"/>
      <w:bookmarkEnd w:id="1"/>
      <w:r w:rsidRPr="002E40B0">
        <w:rPr>
          <w:rFonts w:asciiTheme="minorHAnsi" w:hAnsiTheme="minorHAnsi"/>
        </w:rPr>
        <w:t>тпадъци</w:t>
      </w:r>
      <w:r w:rsidR="008C1EAA" w:rsidRPr="002E40B0">
        <w:rPr>
          <w:rFonts w:asciiTheme="minorHAnsi" w:hAnsiTheme="minorHAnsi"/>
        </w:rPr>
        <w:t>. През 2019 г. липсват данни за разделно събрани и депонирани строителни отпадъци, в т.ч. смеси от бетон, тухли, керемиди, плочки, фаянсови и керамични изделия и др. Тяхното количество е минимално и се включва в общия поток ТБО.</w:t>
      </w:r>
    </w:p>
    <w:p w:rsidR="008C1EAA" w:rsidRPr="00AB10E0" w:rsidRDefault="008C1EAA" w:rsidP="00AB10E0">
      <w:pPr>
        <w:spacing w:after="0"/>
        <w:ind w:right="20" w:firstLine="708"/>
        <w:jc w:val="both"/>
        <w:rPr>
          <w:rFonts w:asciiTheme="minorHAnsi" w:hAnsiTheme="minorHAnsi"/>
        </w:rPr>
      </w:pPr>
      <w:r w:rsidRPr="002E40B0">
        <w:rPr>
          <w:rFonts w:asciiTheme="minorHAnsi" w:hAnsiTheme="minorHAnsi"/>
        </w:rPr>
        <w:t>Необходимо е да се предприемат мерки за</w:t>
      </w:r>
      <w:r w:rsidRPr="00AB10E0">
        <w:rPr>
          <w:rFonts w:asciiTheme="minorHAnsi" w:hAnsiTheme="minorHAnsi"/>
        </w:rPr>
        <w:t xml:space="preserve"> осигуряване селективното разделяне на отпадъците на мястото на образуване и функционирането на надеждна система и съоръжения за депониране и рециклиране на строителни отпадъци.</w:t>
      </w:r>
    </w:p>
    <w:p w:rsidR="00AB10E0" w:rsidRPr="00AB10E0" w:rsidRDefault="00AB10E0" w:rsidP="00AB10E0">
      <w:pPr>
        <w:spacing w:after="0"/>
        <w:ind w:right="20" w:firstLine="708"/>
        <w:jc w:val="both"/>
        <w:rPr>
          <w:rFonts w:asciiTheme="minorHAnsi" w:hAnsiTheme="minorHAnsi"/>
        </w:rPr>
      </w:pPr>
    </w:p>
    <w:p w:rsidR="00AB10E0" w:rsidRPr="00AB10E0" w:rsidRDefault="00AB10E0" w:rsidP="00AB10E0">
      <w:pPr>
        <w:pStyle w:val="a4"/>
        <w:numPr>
          <w:ilvl w:val="0"/>
          <w:numId w:val="1"/>
        </w:numPr>
        <w:spacing w:after="0"/>
        <w:ind w:left="0" w:right="20" w:firstLine="708"/>
        <w:jc w:val="both"/>
        <w:rPr>
          <w:rFonts w:asciiTheme="minorHAnsi" w:hAnsiTheme="minorHAnsi"/>
          <w:b/>
        </w:rPr>
      </w:pPr>
      <w:bookmarkStart w:id="2" w:name="_Toc506230805"/>
      <w:proofErr w:type="spellStart"/>
      <w:r w:rsidRPr="00AB10E0">
        <w:rPr>
          <w:rFonts w:asciiTheme="minorHAnsi" w:hAnsiTheme="minorHAnsi"/>
          <w:b/>
          <w:lang w:val="en-US"/>
        </w:rPr>
        <w:lastRenderedPageBreak/>
        <w:t>Основни</w:t>
      </w:r>
      <w:proofErr w:type="spellEnd"/>
      <w:r w:rsidRPr="00AB10E0">
        <w:rPr>
          <w:rFonts w:asciiTheme="minorHAnsi" w:hAnsiTheme="minorHAnsi"/>
          <w:b/>
          <w:lang w:val="en-US"/>
        </w:rPr>
        <w:t xml:space="preserve"> </w:t>
      </w:r>
      <w:proofErr w:type="spellStart"/>
      <w:r w:rsidRPr="00AB10E0">
        <w:rPr>
          <w:rFonts w:asciiTheme="minorHAnsi" w:hAnsiTheme="minorHAnsi"/>
          <w:b/>
          <w:lang w:val="en-US"/>
        </w:rPr>
        <w:t>изводи</w:t>
      </w:r>
      <w:proofErr w:type="spellEnd"/>
      <w:r w:rsidRPr="00AB10E0">
        <w:rPr>
          <w:rFonts w:asciiTheme="minorHAnsi" w:hAnsiTheme="minorHAnsi"/>
          <w:b/>
          <w:lang w:val="en-US"/>
        </w:rPr>
        <w:t xml:space="preserve"> и </w:t>
      </w:r>
      <w:proofErr w:type="spellStart"/>
      <w:r w:rsidRPr="00AB10E0">
        <w:rPr>
          <w:rFonts w:asciiTheme="minorHAnsi" w:hAnsiTheme="minorHAnsi"/>
          <w:b/>
          <w:lang w:val="en-US"/>
        </w:rPr>
        <w:t>препоръки</w:t>
      </w:r>
      <w:bookmarkEnd w:id="2"/>
      <w:proofErr w:type="spellEnd"/>
    </w:p>
    <w:p w:rsidR="008C1EAA" w:rsidRPr="00AB10E0" w:rsidRDefault="008C1EAA" w:rsidP="00AB10E0">
      <w:pPr>
        <w:spacing w:after="0"/>
        <w:ind w:right="20" w:firstLine="708"/>
        <w:jc w:val="both"/>
        <w:rPr>
          <w:rFonts w:asciiTheme="minorHAnsi" w:hAnsiTheme="minorHAnsi"/>
        </w:rPr>
      </w:pPr>
    </w:p>
    <w:p w:rsidR="00AB10E0" w:rsidRPr="00AB10E0" w:rsidRDefault="00AB10E0" w:rsidP="00D51470">
      <w:pPr>
        <w:numPr>
          <w:ilvl w:val="0"/>
          <w:numId w:val="6"/>
        </w:numPr>
        <w:autoSpaceDE w:val="0"/>
        <w:autoSpaceDN w:val="0"/>
        <w:adjustRightInd w:val="0"/>
        <w:spacing w:after="0"/>
        <w:ind w:left="0" w:firstLine="708"/>
        <w:jc w:val="both"/>
        <w:rPr>
          <w:rFonts w:asciiTheme="minorHAnsi" w:hAnsiTheme="minorHAnsi"/>
        </w:rPr>
      </w:pPr>
      <w:r w:rsidRPr="00AB10E0">
        <w:rPr>
          <w:rFonts w:asciiTheme="minorHAnsi" w:hAnsiTheme="minorHAnsi"/>
        </w:rPr>
        <w:t>Депонираното количество  битови отпадъци от територията на община РИЛА за периода 2017-2019 г. е със силно изразена тенденция към намаляване .</w:t>
      </w:r>
    </w:p>
    <w:p w:rsidR="00AB10E0" w:rsidRPr="00AB10E0" w:rsidRDefault="00AB10E0" w:rsidP="00D51470">
      <w:pPr>
        <w:numPr>
          <w:ilvl w:val="0"/>
          <w:numId w:val="6"/>
        </w:numPr>
        <w:autoSpaceDE w:val="0"/>
        <w:autoSpaceDN w:val="0"/>
        <w:adjustRightInd w:val="0"/>
        <w:spacing w:after="0"/>
        <w:ind w:left="0" w:firstLine="708"/>
        <w:jc w:val="both"/>
        <w:rPr>
          <w:rFonts w:asciiTheme="minorHAnsi" w:hAnsiTheme="minorHAnsi"/>
        </w:rPr>
      </w:pPr>
      <w:r w:rsidRPr="00AB10E0">
        <w:rPr>
          <w:rFonts w:asciiTheme="minorHAnsi" w:hAnsiTheme="minorHAnsi"/>
        </w:rPr>
        <w:t>Нормата на натрупване на отпадъци в община РИЛА намалява и за 2019 г. е 78 кг./</w:t>
      </w:r>
      <w:proofErr w:type="spellStart"/>
      <w:r w:rsidRPr="00AB10E0">
        <w:rPr>
          <w:rFonts w:asciiTheme="minorHAnsi" w:hAnsiTheme="minorHAnsi"/>
        </w:rPr>
        <w:t>чов</w:t>
      </w:r>
      <w:proofErr w:type="spellEnd"/>
      <w:r w:rsidRPr="00AB10E0">
        <w:rPr>
          <w:rFonts w:asciiTheme="minorHAnsi" w:hAnsiTheme="minorHAnsi"/>
        </w:rPr>
        <w:t xml:space="preserve">./г.  Съгласно референтната норма на натрупване на отпадъци за населени места под 3 000 жители, определена с </w:t>
      </w:r>
      <w:r w:rsidRPr="00AB10E0">
        <w:rPr>
          <w:rFonts w:asciiTheme="minorHAnsi" w:hAnsiTheme="minorHAnsi"/>
          <w:i/>
          <w:lang w:eastAsia="en-GB"/>
        </w:rPr>
        <w:t>Националния план за управление на отпадъците 2021 - 2028г</w:t>
      </w:r>
      <w:r w:rsidRPr="00AB10E0">
        <w:rPr>
          <w:rFonts w:asciiTheme="minorHAnsi" w:hAnsiTheme="minorHAnsi"/>
        </w:rPr>
        <w:t xml:space="preserve">, препоръчителната средногодишна норма за човек от населението е 256 кг., следователно нормата за община РИЛА е </w:t>
      </w:r>
      <w:proofErr w:type="spellStart"/>
      <w:r w:rsidRPr="00AB10E0">
        <w:rPr>
          <w:rFonts w:asciiTheme="minorHAnsi" w:hAnsiTheme="minorHAnsi"/>
        </w:rPr>
        <w:t>занчително</w:t>
      </w:r>
      <w:proofErr w:type="spellEnd"/>
      <w:r w:rsidRPr="00AB10E0">
        <w:rPr>
          <w:rFonts w:asciiTheme="minorHAnsi" w:hAnsiTheme="minorHAnsi"/>
        </w:rPr>
        <w:t xml:space="preserve"> по-ниска от допустимите стойности. Това означава, че Общинската администрация ефективно прилага мерки по управление на отпадъците и по ограничаване на образуването им.</w:t>
      </w:r>
      <w:r w:rsidRPr="00AB10E0">
        <w:rPr>
          <w:rFonts w:asciiTheme="minorHAnsi" w:hAnsiTheme="minorHAnsi"/>
        </w:rPr>
        <w:tab/>
        <w:t xml:space="preserve"> </w:t>
      </w:r>
    </w:p>
    <w:p w:rsidR="00AB10E0" w:rsidRPr="00AB10E0" w:rsidRDefault="00AB10E0" w:rsidP="00D51470">
      <w:pPr>
        <w:numPr>
          <w:ilvl w:val="0"/>
          <w:numId w:val="6"/>
        </w:numPr>
        <w:spacing w:after="0"/>
        <w:ind w:left="0" w:firstLine="708"/>
        <w:jc w:val="both"/>
        <w:rPr>
          <w:rFonts w:asciiTheme="minorHAnsi" w:hAnsiTheme="minorHAnsi"/>
        </w:rPr>
      </w:pPr>
      <w:r w:rsidRPr="00AB10E0">
        <w:rPr>
          <w:rFonts w:asciiTheme="minorHAnsi" w:hAnsiTheme="minorHAnsi"/>
        </w:rPr>
        <w:t xml:space="preserve">Депонирането като метод за обезвреждане на отпадъците е с най-голям относителен дял в третирането на битовите отпадъци в общината, следван от разделното събиране на отпадъци. Поради липсата на съоръжения за </w:t>
      </w:r>
      <w:proofErr w:type="spellStart"/>
      <w:r w:rsidRPr="00AB10E0">
        <w:rPr>
          <w:rFonts w:asciiTheme="minorHAnsi" w:hAnsiTheme="minorHAnsi"/>
        </w:rPr>
        <w:t>оползотворване</w:t>
      </w:r>
      <w:proofErr w:type="spellEnd"/>
      <w:r w:rsidRPr="00AB10E0">
        <w:rPr>
          <w:rFonts w:asciiTheme="minorHAnsi" w:hAnsiTheme="minorHAnsi"/>
        </w:rPr>
        <w:t xml:space="preserve"> на биоразградими битови отпадъци се наблюдава изоставане по показателя  компостиране.</w:t>
      </w:r>
    </w:p>
    <w:p w:rsidR="00AB10E0" w:rsidRPr="00AB10E0" w:rsidRDefault="00AB10E0" w:rsidP="00D51470">
      <w:pPr>
        <w:numPr>
          <w:ilvl w:val="0"/>
          <w:numId w:val="6"/>
        </w:numPr>
        <w:spacing w:after="0"/>
        <w:ind w:left="0" w:firstLine="708"/>
        <w:jc w:val="both"/>
        <w:rPr>
          <w:rFonts w:asciiTheme="minorHAnsi" w:hAnsiTheme="minorHAnsi"/>
        </w:rPr>
      </w:pPr>
      <w:r w:rsidRPr="00AB10E0">
        <w:rPr>
          <w:rFonts w:asciiTheme="minorHAnsi" w:hAnsiTheme="minorHAnsi"/>
        </w:rPr>
        <w:t>Необходимо е да се предприемат мерки за осигуряване селективното разделяне на отпадъците от строителство на мястото на образуване и изграждането и функционирането на съоръжения за рециклиране на строителни отпадъци, с цел тяхното оползотворяване и или повторна употреба на място в общината.</w:t>
      </w:r>
    </w:p>
    <w:p w:rsidR="00AB10E0" w:rsidRPr="00AB10E0" w:rsidRDefault="00AB10E0" w:rsidP="00D51470">
      <w:pPr>
        <w:numPr>
          <w:ilvl w:val="0"/>
          <w:numId w:val="6"/>
        </w:numPr>
        <w:spacing w:after="0"/>
        <w:ind w:left="0" w:firstLine="708"/>
        <w:jc w:val="both"/>
        <w:rPr>
          <w:rFonts w:asciiTheme="minorHAnsi" w:hAnsiTheme="minorHAnsi"/>
        </w:rPr>
      </w:pPr>
      <w:r w:rsidRPr="00AB10E0">
        <w:rPr>
          <w:rFonts w:asciiTheme="minorHAnsi" w:hAnsiTheme="minorHAnsi"/>
        </w:rPr>
        <w:t xml:space="preserve">Необходимо е разширяване на системата за разделно събиране на отпадъците от хартия, картон, пластмаса, метал и стъкло (включително от опаковки), </w:t>
      </w:r>
      <w:r w:rsidRPr="00AB10E0">
        <w:rPr>
          <w:rFonts w:asciiTheme="minorHAnsi" w:eastAsia="SimSun" w:hAnsiTheme="minorHAnsi"/>
          <w:lang w:eastAsia="ar-SA"/>
        </w:rPr>
        <w:t xml:space="preserve">в административни сгради, </w:t>
      </w:r>
      <w:r w:rsidRPr="00AB10E0">
        <w:rPr>
          <w:rFonts w:asciiTheme="minorHAnsi" w:hAnsiTheme="minorHAnsi"/>
        </w:rPr>
        <w:t>търговски обекти и в повече населени места на общината.</w:t>
      </w:r>
    </w:p>
    <w:p w:rsidR="00AB10E0" w:rsidRPr="00AB10E0" w:rsidRDefault="00AB10E0" w:rsidP="00D51470">
      <w:pPr>
        <w:numPr>
          <w:ilvl w:val="0"/>
          <w:numId w:val="6"/>
        </w:numPr>
        <w:suppressAutoHyphens/>
        <w:spacing w:after="0"/>
        <w:ind w:left="0" w:firstLine="708"/>
        <w:contextualSpacing/>
        <w:jc w:val="both"/>
        <w:rPr>
          <w:rFonts w:asciiTheme="minorHAnsi" w:eastAsia="SimSun" w:hAnsiTheme="minorHAnsi"/>
          <w:lang w:eastAsia="ar-SA"/>
        </w:rPr>
      </w:pPr>
      <w:r w:rsidRPr="00AB10E0">
        <w:rPr>
          <w:rFonts w:asciiTheme="minorHAnsi" w:eastAsia="SimSun" w:hAnsiTheme="minorHAnsi"/>
          <w:lang w:eastAsia="ar-SA"/>
        </w:rPr>
        <w:t xml:space="preserve">Икономически инструмент, който би могъл да доведе до разширяване на разделното събиране, е въвеждане на стимули/отстъпки от такса битови отпадъци за граждани и фирми, които се включват в системите за разделно събиране на отпадъците, в т.ч. от опаковки от хартия и картон, пластмаса и стъкло. </w:t>
      </w:r>
    </w:p>
    <w:p w:rsidR="00F15562" w:rsidRDefault="00F15562" w:rsidP="00AB10E0">
      <w:pPr>
        <w:spacing w:after="0" w:line="240" w:lineRule="auto"/>
        <w:ind w:firstLine="708"/>
        <w:rPr>
          <w:rFonts w:asciiTheme="minorHAnsi" w:hAnsiTheme="minorHAnsi"/>
        </w:rPr>
      </w:pPr>
    </w:p>
    <w:p w:rsidR="00AB10E0" w:rsidRPr="00AB10E0" w:rsidRDefault="00AB10E0" w:rsidP="00AB10E0">
      <w:pPr>
        <w:spacing w:after="0" w:line="240" w:lineRule="auto"/>
        <w:ind w:firstLine="708"/>
        <w:rPr>
          <w:rFonts w:asciiTheme="minorHAnsi" w:hAnsiTheme="minorHAnsi"/>
        </w:rPr>
      </w:pPr>
    </w:p>
    <w:sectPr w:rsidR="00AB10E0" w:rsidRPr="00AB10E0" w:rsidSect="00444B69">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svr-pc" w:date="2021-12-08T11:14:00Z" w:initials="s">
    <w:p w:rsidR="00444B69" w:rsidRDefault="00444B69" w:rsidP="00444B69">
      <w:pPr>
        <w:pStyle w:val="ad"/>
      </w:pPr>
      <w:r>
        <w:rPr>
          <w:rStyle w:val="ac"/>
        </w:rPr>
        <w:annotationRef/>
      </w:r>
      <w:r>
        <w:t>Преизчислено</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42D2" w:rsidRDefault="006842D2" w:rsidP="00444B69">
      <w:pPr>
        <w:spacing w:after="0" w:line="240" w:lineRule="auto"/>
      </w:pPr>
      <w:r>
        <w:separator/>
      </w:r>
    </w:p>
  </w:endnote>
  <w:endnote w:type="continuationSeparator" w:id="0">
    <w:p w:rsidR="006842D2" w:rsidRDefault="006842D2" w:rsidP="00444B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Futura Bk">
    <w:altName w:val="Century Gothic"/>
    <w:panose1 w:val="00000000000000000000"/>
    <w:charset w:val="CC"/>
    <w:family w:val="swiss"/>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B53" w:rsidRDefault="009C5B53">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6845550"/>
      <w:docPartObj>
        <w:docPartGallery w:val="Page Numbers (Bottom of Page)"/>
        <w:docPartUnique/>
      </w:docPartObj>
    </w:sdtPr>
    <w:sdtEndPr/>
    <w:sdtContent>
      <w:p w:rsidR="009C5B53" w:rsidRDefault="009C5B53">
        <w:pPr>
          <w:pStyle w:val="aa"/>
          <w:jc w:val="right"/>
        </w:pPr>
        <w:r>
          <w:fldChar w:fldCharType="begin"/>
        </w:r>
        <w:r>
          <w:instrText>PAGE   \* MERGEFORMAT</w:instrText>
        </w:r>
        <w:r>
          <w:fldChar w:fldCharType="separate"/>
        </w:r>
        <w:r w:rsidR="002E40B0">
          <w:rPr>
            <w:noProof/>
          </w:rPr>
          <w:t>6</w:t>
        </w:r>
        <w:r>
          <w:fldChar w:fldCharType="end"/>
        </w:r>
      </w:p>
    </w:sdtContent>
  </w:sdt>
  <w:p w:rsidR="009C5B53" w:rsidRDefault="009C5B53">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B53" w:rsidRDefault="009C5B5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42D2" w:rsidRDefault="006842D2" w:rsidP="00444B69">
      <w:pPr>
        <w:spacing w:after="0" w:line="240" w:lineRule="auto"/>
      </w:pPr>
      <w:r>
        <w:separator/>
      </w:r>
    </w:p>
  </w:footnote>
  <w:footnote w:type="continuationSeparator" w:id="0">
    <w:p w:rsidR="006842D2" w:rsidRDefault="006842D2" w:rsidP="00444B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B53" w:rsidRDefault="009C5B53">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B53" w:rsidRDefault="009C5B53">
    <w:pPr>
      <w:pStyle w:val="af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B53" w:rsidRDefault="009C5B53">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A8D024"/>
    <w:lvl w:ilvl="0">
      <w:start w:val="1"/>
      <w:numFmt w:val="bullet"/>
      <w:pStyle w:val="a"/>
      <w:lvlText w:val=""/>
      <w:lvlJc w:val="left"/>
      <w:pPr>
        <w:tabs>
          <w:tab w:val="num" w:pos="510"/>
        </w:tabs>
        <w:ind w:left="510" w:hanging="226"/>
      </w:pPr>
      <w:rPr>
        <w:rFonts w:ascii="Symbol" w:hAnsi="Symbol" w:hint="default"/>
      </w:rPr>
    </w:lvl>
  </w:abstractNum>
  <w:abstractNum w:abstractNumId="1">
    <w:nsid w:val="113B2B80"/>
    <w:multiLevelType w:val="hybridMultilevel"/>
    <w:tmpl w:val="646AC252"/>
    <w:lvl w:ilvl="0" w:tplc="39F01DEE">
      <w:start w:val="1"/>
      <w:numFmt w:val="decimal"/>
      <w:pStyle w:val="4"/>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133A5B1B"/>
    <w:multiLevelType w:val="multilevel"/>
    <w:tmpl w:val="4D8C525E"/>
    <w:lvl w:ilvl="0">
      <w:start w:val="1"/>
      <w:numFmt w:val="decimal"/>
      <w:lvlText w:val="%1."/>
      <w:lvlJc w:val="left"/>
      <w:pPr>
        <w:ind w:left="432" w:hanging="432"/>
      </w:pPr>
      <w:rPr>
        <w:rFonts w:hint="default"/>
        <w:sz w:val="32"/>
      </w:rPr>
    </w:lvl>
    <w:lvl w:ilvl="1">
      <w:start w:val="1"/>
      <w:numFmt w:val="decimal"/>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nsid w:val="27D96553"/>
    <w:multiLevelType w:val="hybridMultilevel"/>
    <w:tmpl w:val="DF160E78"/>
    <w:lvl w:ilvl="0" w:tplc="FFFFFFFF">
      <w:numFmt w:val="bullet"/>
      <w:lvlText w:val="-"/>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4">
    <w:nsid w:val="37463C99"/>
    <w:multiLevelType w:val="hybridMultilevel"/>
    <w:tmpl w:val="CD06E5D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59986B2C"/>
    <w:multiLevelType w:val="hybridMultilevel"/>
    <w:tmpl w:val="5C047748"/>
    <w:lvl w:ilvl="0" w:tplc="A4549B4E">
      <w:start w:val="1"/>
      <w:numFmt w:val="bullet"/>
      <w:lvlText w:val=""/>
      <w:lvlJc w:val="left"/>
      <w:pPr>
        <w:tabs>
          <w:tab w:val="num" w:pos="720"/>
        </w:tabs>
        <w:ind w:left="720" w:hanging="360"/>
      </w:pPr>
      <w:rPr>
        <w:rFonts w:ascii="Wingdings" w:hAnsi="Wingdings" w:hint="default"/>
        <w:color w:val="auto"/>
        <w:sz w:val="24"/>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87D"/>
    <w:rsid w:val="002E40B0"/>
    <w:rsid w:val="00444B69"/>
    <w:rsid w:val="0046587D"/>
    <w:rsid w:val="00477898"/>
    <w:rsid w:val="005256A8"/>
    <w:rsid w:val="0059478A"/>
    <w:rsid w:val="006842D2"/>
    <w:rsid w:val="006F3729"/>
    <w:rsid w:val="00740DF9"/>
    <w:rsid w:val="008C1EAA"/>
    <w:rsid w:val="00900C3E"/>
    <w:rsid w:val="009C5B53"/>
    <w:rsid w:val="00A34C2E"/>
    <w:rsid w:val="00AB10E0"/>
    <w:rsid w:val="00AD7784"/>
    <w:rsid w:val="00BE0EDA"/>
    <w:rsid w:val="00C810FF"/>
    <w:rsid w:val="00D51470"/>
    <w:rsid w:val="00EE2CF0"/>
    <w:rsid w:val="00F1556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header"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6587D"/>
    <w:rPr>
      <w:rFonts w:ascii="Calibri" w:eastAsia="Times New Roman" w:hAnsi="Calibri" w:cs="Times New Roman"/>
      <w:lang w:eastAsia="bg-BG"/>
    </w:rPr>
  </w:style>
  <w:style w:type="paragraph" w:styleId="1">
    <w:name w:val="heading 1"/>
    <w:basedOn w:val="a0"/>
    <w:next w:val="a0"/>
    <w:link w:val="10"/>
    <w:autoRedefine/>
    <w:qFormat/>
    <w:rsid w:val="00F15562"/>
    <w:pPr>
      <w:pBdr>
        <w:bottom w:val="double" w:sz="4" w:space="1" w:color="365F91" w:themeColor="accent1" w:themeShade="BF"/>
      </w:pBdr>
      <w:shd w:val="clear" w:color="auto" w:fill="EAF1DD"/>
      <w:spacing w:after="240" w:line="240" w:lineRule="auto"/>
      <w:jc w:val="both"/>
      <w:outlineLvl w:val="0"/>
    </w:pPr>
    <w:rPr>
      <w:rFonts w:ascii="Times New Roman" w:eastAsia="Calibri" w:hAnsi="Times New Roman"/>
      <w:b/>
      <w:bCs/>
      <w:color w:val="365F91" w:themeColor="accent1" w:themeShade="BF"/>
      <w:sz w:val="24"/>
      <w:szCs w:val="24"/>
      <w:lang w:eastAsia="en-US"/>
    </w:rPr>
  </w:style>
  <w:style w:type="paragraph" w:styleId="2">
    <w:name w:val="heading 2"/>
    <w:basedOn w:val="a0"/>
    <w:next w:val="a0"/>
    <w:link w:val="20"/>
    <w:autoRedefine/>
    <w:qFormat/>
    <w:rsid w:val="00F15562"/>
    <w:pPr>
      <w:pBdr>
        <w:top w:val="double" w:sz="4" w:space="1" w:color="365F91" w:themeColor="accent1" w:themeShade="BF"/>
        <w:left w:val="double" w:sz="4" w:space="4" w:color="365F91" w:themeColor="accent1" w:themeShade="BF"/>
        <w:bottom w:val="double" w:sz="4" w:space="1" w:color="365F91" w:themeColor="accent1" w:themeShade="BF"/>
        <w:right w:val="double" w:sz="4" w:space="4" w:color="365F91" w:themeColor="accent1" w:themeShade="BF"/>
      </w:pBdr>
      <w:shd w:val="clear" w:color="auto" w:fill="EAF1DD" w:themeFill="accent3" w:themeFillTint="33"/>
      <w:tabs>
        <w:tab w:val="left" w:pos="4606"/>
      </w:tabs>
      <w:spacing w:after="120" w:line="240" w:lineRule="auto"/>
      <w:jc w:val="center"/>
      <w:outlineLvl w:val="1"/>
    </w:pPr>
    <w:rPr>
      <w:rFonts w:eastAsia="Calibri" w:cs="Calibri"/>
      <w:b/>
      <w:color w:val="365F91" w:themeColor="accent1" w:themeShade="BF"/>
      <w:sz w:val="40"/>
      <w:szCs w:val="40"/>
      <w:lang w:eastAsia="en-US"/>
    </w:rPr>
  </w:style>
  <w:style w:type="paragraph" w:styleId="3">
    <w:name w:val="heading 3"/>
    <w:basedOn w:val="a0"/>
    <w:next w:val="a0"/>
    <w:link w:val="30"/>
    <w:unhideWhenUsed/>
    <w:qFormat/>
    <w:rsid w:val="00F15562"/>
    <w:pPr>
      <w:keepNext/>
      <w:keepLines/>
      <w:numPr>
        <w:ilvl w:val="2"/>
        <w:numId w:val="2"/>
      </w:numPr>
      <w:spacing w:before="200" w:after="0" w:line="240" w:lineRule="auto"/>
      <w:outlineLvl w:val="2"/>
    </w:pPr>
    <w:rPr>
      <w:rFonts w:asciiTheme="majorHAnsi" w:eastAsiaTheme="majorEastAsia" w:hAnsiTheme="majorHAnsi" w:cstheme="majorBidi"/>
      <w:b/>
      <w:bCs/>
      <w:color w:val="4F81BD" w:themeColor="accent1"/>
      <w:lang w:eastAsia="en-US"/>
    </w:rPr>
  </w:style>
  <w:style w:type="paragraph" w:styleId="4">
    <w:name w:val="heading 4"/>
    <w:basedOn w:val="a0"/>
    <w:next w:val="a0"/>
    <w:link w:val="40"/>
    <w:autoRedefine/>
    <w:unhideWhenUsed/>
    <w:qFormat/>
    <w:rsid w:val="00F15562"/>
    <w:pPr>
      <w:keepNext/>
      <w:keepLines/>
      <w:numPr>
        <w:numId w:val="4"/>
      </w:numPr>
      <w:pBdr>
        <w:bottom w:val="single" w:sz="4" w:space="1" w:color="auto"/>
      </w:pBdr>
      <w:shd w:val="clear" w:color="auto" w:fill="D6E3BC" w:themeFill="accent3" w:themeFillTint="66"/>
      <w:spacing w:before="200" w:after="0" w:line="240" w:lineRule="auto"/>
      <w:ind w:hanging="720"/>
      <w:jc w:val="both"/>
      <w:outlineLvl w:val="3"/>
    </w:pPr>
    <w:rPr>
      <w:rFonts w:ascii="Arial" w:eastAsiaTheme="majorEastAsia" w:hAnsi="Arial" w:cstheme="majorBidi"/>
      <w:b/>
      <w:bCs/>
      <w:i/>
      <w:iCs/>
      <w:color w:val="4F6228" w:themeColor="accent3" w:themeShade="80"/>
      <w:sz w:val="24"/>
      <w:lang w:eastAsia="en-US"/>
    </w:rPr>
  </w:style>
  <w:style w:type="paragraph" w:styleId="5">
    <w:name w:val="heading 5"/>
    <w:basedOn w:val="a0"/>
    <w:next w:val="a0"/>
    <w:link w:val="50"/>
    <w:uiPriority w:val="9"/>
    <w:semiHidden/>
    <w:unhideWhenUsed/>
    <w:qFormat/>
    <w:rsid w:val="00F15562"/>
    <w:pPr>
      <w:keepNext/>
      <w:keepLines/>
      <w:numPr>
        <w:ilvl w:val="4"/>
        <w:numId w:val="2"/>
      </w:numPr>
      <w:spacing w:before="200" w:after="0" w:line="240" w:lineRule="auto"/>
      <w:outlineLvl w:val="4"/>
    </w:pPr>
    <w:rPr>
      <w:rFonts w:asciiTheme="majorHAnsi" w:eastAsiaTheme="majorEastAsia" w:hAnsiTheme="majorHAnsi" w:cstheme="majorBidi"/>
      <w:color w:val="243F60" w:themeColor="accent1" w:themeShade="7F"/>
      <w:lang w:eastAsia="en-US"/>
    </w:rPr>
  </w:style>
  <w:style w:type="paragraph" w:styleId="6">
    <w:name w:val="heading 6"/>
    <w:basedOn w:val="a0"/>
    <w:next w:val="a0"/>
    <w:link w:val="60"/>
    <w:uiPriority w:val="9"/>
    <w:semiHidden/>
    <w:unhideWhenUsed/>
    <w:qFormat/>
    <w:rsid w:val="00F15562"/>
    <w:pPr>
      <w:keepNext/>
      <w:keepLines/>
      <w:numPr>
        <w:ilvl w:val="5"/>
        <w:numId w:val="2"/>
      </w:numPr>
      <w:spacing w:before="200" w:after="0" w:line="240" w:lineRule="auto"/>
      <w:outlineLvl w:val="5"/>
    </w:pPr>
    <w:rPr>
      <w:rFonts w:asciiTheme="majorHAnsi" w:eastAsiaTheme="majorEastAsia" w:hAnsiTheme="majorHAnsi" w:cstheme="majorBidi"/>
      <w:i/>
      <w:iCs/>
      <w:color w:val="243F60" w:themeColor="accent1" w:themeShade="7F"/>
      <w:lang w:eastAsia="en-US"/>
    </w:rPr>
  </w:style>
  <w:style w:type="paragraph" w:styleId="7">
    <w:name w:val="heading 7"/>
    <w:basedOn w:val="a0"/>
    <w:next w:val="a0"/>
    <w:link w:val="70"/>
    <w:unhideWhenUsed/>
    <w:qFormat/>
    <w:rsid w:val="00F15562"/>
    <w:pPr>
      <w:keepNext/>
      <w:keepLines/>
      <w:numPr>
        <w:ilvl w:val="6"/>
        <w:numId w:val="2"/>
      </w:numPr>
      <w:spacing w:before="200" w:after="0" w:line="240" w:lineRule="auto"/>
      <w:outlineLvl w:val="6"/>
    </w:pPr>
    <w:rPr>
      <w:rFonts w:asciiTheme="majorHAnsi" w:eastAsiaTheme="majorEastAsia" w:hAnsiTheme="majorHAnsi" w:cstheme="majorBidi"/>
      <w:i/>
      <w:iCs/>
      <w:color w:val="404040" w:themeColor="text1" w:themeTint="BF"/>
      <w:lang w:eastAsia="en-US"/>
    </w:rPr>
  </w:style>
  <w:style w:type="paragraph" w:styleId="8">
    <w:name w:val="heading 8"/>
    <w:basedOn w:val="a0"/>
    <w:next w:val="a0"/>
    <w:link w:val="80"/>
    <w:uiPriority w:val="9"/>
    <w:semiHidden/>
    <w:unhideWhenUsed/>
    <w:qFormat/>
    <w:rsid w:val="00F15562"/>
    <w:pPr>
      <w:keepNext/>
      <w:keepLines/>
      <w:numPr>
        <w:ilvl w:val="7"/>
        <w:numId w:val="2"/>
      </w:numPr>
      <w:spacing w:before="200" w:after="0" w:line="240" w:lineRule="auto"/>
      <w:outlineLvl w:val="7"/>
    </w:pPr>
    <w:rPr>
      <w:rFonts w:asciiTheme="majorHAnsi" w:eastAsiaTheme="majorEastAsia" w:hAnsiTheme="majorHAnsi" w:cstheme="majorBidi"/>
      <w:color w:val="404040" w:themeColor="text1" w:themeTint="BF"/>
      <w:sz w:val="20"/>
      <w:szCs w:val="20"/>
      <w:lang w:eastAsia="en-US"/>
    </w:rPr>
  </w:style>
  <w:style w:type="paragraph" w:styleId="9">
    <w:name w:val="heading 9"/>
    <w:basedOn w:val="a0"/>
    <w:next w:val="a0"/>
    <w:link w:val="90"/>
    <w:uiPriority w:val="9"/>
    <w:semiHidden/>
    <w:unhideWhenUsed/>
    <w:qFormat/>
    <w:rsid w:val="00F15562"/>
    <w:pPr>
      <w:keepNext/>
      <w:keepLines/>
      <w:numPr>
        <w:ilvl w:val="8"/>
        <w:numId w:val="2"/>
      </w:numPr>
      <w:spacing w:before="200" w:after="0" w:line="240" w:lineRule="auto"/>
      <w:outlineLvl w:val="8"/>
    </w:pPr>
    <w:rPr>
      <w:rFonts w:asciiTheme="majorHAnsi" w:eastAsiaTheme="majorEastAsia" w:hAnsiTheme="majorHAnsi" w:cstheme="majorBidi"/>
      <w:i/>
      <w:iCs/>
      <w:color w:val="404040" w:themeColor="text1" w:themeTint="BF"/>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F15562"/>
    <w:pPr>
      <w:ind w:left="720"/>
      <w:contextualSpacing/>
    </w:pPr>
  </w:style>
  <w:style w:type="character" w:customStyle="1" w:styleId="10">
    <w:name w:val="Заглавие 1 Знак"/>
    <w:basedOn w:val="a1"/>
    <w:link w:val="1"/>
    <w:rsid w:val="00F15562"/>
    <w:rPr>
      <w:rFonts w:ascii="Times New Roman" w:eastAsia="Calibri" w:hAnsi="Times New Roman" w:cs="Times New Roman"/>
      <w:b/>
      <w:bCs/>
      <w:color w:val="365F91" w:themeColor="accent1" w:themeShade="BF"/>
      <w:sz w:val="24"/>
      <w:szCs w:val="24"/>
      <w:shd w:val="clear" w:color="auto" w:fill="EAF1DD"/>
    </w:rPr>
  </w:style>
  <w:style w:type="character" w:customStyle="1" w:styleId="20">
    <w:name w:val="Заглавие 2 Знак"/>
    <w:basedOn w:val="a1"/>
    <w:link w:val="2"/>
    <w:rsid w:val="00F15562"/>
    <w:rPr>
      <w:rFonts w:ascii="Calibri" w:eastAsia="Calibri" w:hAnsi="Calibri" w:cs="Calibri"/>
      <w:b/>
      <w:color w:val="365F91" w:themeColor="accent1" w:themeShade="BF"/>
      <w:sz w:val="40"/>
      <w:szCs w:val="40"/>
      <w:shd w:val="clear" w:color="auto" w:fill="EAF1DD" w:themeFill="accent3" w:themeFillTint="33"/>
    </w:rPr>
  </w:style>
  <w:style w:type="character" w:customStyle="1" w:styleId="30">
    <w:name w:val="Заглавие 3 Знак"/>
    <w:basedOn w:val="a1"/>
    <w:link w:val="3"/>
    <w:rsid w:val="00F15562"/>
    <w:rPr>
      <w:rFonts w:asciiTheme="majorHAnsi" w:eastAsiaTheme="majorEastAsia" w:hAnsiTheme="majorHAnsi" w:cstheme="majorBidi"/>
      <w:b/>
      <w:bCs/>
      <w:color w:val="4F81BD" w:themeColor="accent1"/>
    </w:rPr>
  </w:style>
  <w:style w:type="character" w:customStyle="1" w:styleId="40">
    <w:name w:val="Заглавие 4 Знак"/>
    <w:basedOn w:val="a1"/>
    <w:link w:val="4"/>
    <w:rsid w:val="00F15562"/>
    <w:rPr>
      <w:rFonts w:ascii="Arial" w:eastAsiaTheme="majorEastAsia" w:hAnsi="Arial" w:cstheme="majorBidi"/>
      <w:b/>
      <w:bCs/>
      <w:i/>
      <w:iCs/>
      <w:color w:val="4F6228" w:themeColor="accent3" w:themeShade="80"/>
      <w:sz w:val="24"/>
      <w:shd w:val="clear" w:color="auto" w:fill="D6E3BC" w:themeFill="accent3" w:themeFillTint="66"/>
    </w:rPr>
  </w:style>
  <w:style w:type="character" w:customStyle="1" w:styleId="50">
    <w:name w:val="Заглавие 5 Знак"/>
    <w:basedOn w:val="a1"/>
    <w:link w:val="5"/>
    <w:uiPriority w:val="9"/>
    <w:semiHidden/>
    <w:rsid w:val="00F15562"/>
    <w:rPr>
      <w:rFonts w:asciiTheme="majorHAnsi" w:eastAsiaTheme="majorEastAsia" w:hAnsiTheme="majorHAnsi" w:cstheme="majorBidi"/>
      <w:color w:val="243F60" w:themeColor="accent1" w:themeShade="7F"/>
    </w:rPr>
  </w:style>
  <w:style w:type="character" w:customStyle="1" w:styleId="60">
    <w:name w:val="Заглавие 6 Знак"/>
    <w:basedOn w:val="a1"/>
    <w:link w:val="6"/>
    <w:uiPriority w:val="9"/>
    <w:semiHidden/>
    <w:rsid w:val="00F15562"/>
    <w:rPr>
      <w:rFonts w:asciiTheme="majorHAnsi" w:eastAsiaTheme="majorEastAsia" w:hAnsiTheme="majorHAnsi" w:cstheme="majorBidi"/>
      <w:i/>
      <w:iCs/>
      <w:color w:val="243F60" w:themeColor="accent1" w:themeShade="7F"/>
    </w:rPr>
  </w:style>
  <w:style w:type="character" w:customStyle="1" w:styleId="70">
    <w:name w:val="Заглавие 7 Знак"/>
    <w:basedOn w:val="a1"/>
    <w:link w:val="7"/>
    <w:rsid w:val="00F15562"/>
    <w:rPr>
      <w:rFonts w:asciiTheme="majorHAnsi" w:eastAsiaTheme="majorEastAsia" w:hAnsiTheme="majorHAnsi" w:cstheme="majorBidi"/>
      <w:i/>
      <w:iCs/>
      <w:color w:val="404040" w:themeColor="text1" w:themeTint="BF"/>
    </w:rPr>
  </w:style>
  <w:style w:type="character" w:customStyle="1" w:styleId="80">
    <w:name w:val="Заглавие 8 Знак"/>
    <w:basedOn w:val="a1"/>
    <w:link w:val="8"/>
    <w:uiPriority w:val="9"/>
    <w:semiHidden/>
    <w:rsid w:val="00F15562"/>
    <w:rPr>
      <w:rFonts w:asciiTheme="majorHAnsi" w:eastAsiaTheme="majorEastAsia" w:hAnsiTheme="majorHAnsi" w:cstheme="majorBidi"/>
      <w:color w:val="404040" w:themeColor="text1" w:themeTint="BF"/>
      <w:sz w:val="20"/>
      <w:szCs w:val="20"/>
    </w:rPr>
  </w:style>
  <w:style w:type="character" w:customStyle="1" w:styleId="90">
    <w:name w:val="Заглавие 9 Знак"/>
    <w:basedOn w:val="a1"/>
    <w:link w:val="9"/>
    <w:uiPriority w:val="9"/>
    <w:semiHidden/>
    <w:rsid w:val="00F15562"/>
    <w:rPr>
      <w:rFonts w:asciiTheme="majorHAnsi" w:eastAsiaTheme="majorEastAsia" w:hAnsiTheme="majorHAnsi" w:cstheme="majorBidi"/>
      <w:i/>
      <w:iCs/>
      <w:color w:val="404040" w:themeColor="text1" w:themeTint="BF"/>
      <w:sz w:val="20"/>
      <w:szCs w:val="20"/>
    </w:rPr>
  </w:style>
  <w:style w:type="paragraph" w:styleId="a5">
    <w:name w:val="Balloon Text"/>
    <w:basedOn w:val="a0"/>
    <w:link w:val="a6"/>
    <w:semiHidden/>
    <w:unhideWhenUsed/>
    <w:rsid w:val="00F15562"/>
    <w:pPr>
      <w:spacing w:after="0" w:line="240" w:lineRule="auto"/>
    </w:pPr>
    <w:rPr>
      <w:rFonts w:ascii="Tahoma" w:eastAsia="Calibri" w:hAnsi="Tahoma" w:cs="Tahoma"/>
      <w:sz w:val="16"/>
      <w:szCs w:val="16"/>
      <w:lang w:eastAsia="en-US"/>
    </w:rPr>
  </w:style>
  <w:style w:type="character" w:customStyle="1" w:styleId="a6">
    <w:name w:val="Изнесен текст Знак"/>
    <w:basedOn w:val="a1"/>
    <w:link w:val="a5"/>
    <w:semiHidden/>
    <w:rsid w:val="00F15562"/>
    <w:rPr>
      <w:rFonts w:ascii="Tahoma" w:eastAsia="Calibri" w:hAnsi="Tahoma" w:cs="Tahoma"/>
      <w:sz w:val="16"/>
      <w:szCs w:val="16"/>
    </w:rPr>
  </w:style>
  <w:style w:type="paragraph" w:styleId="a7">
    <w:name w:val="footnote text"/>
    <w:aliases w:val="Footnote Text Quote,f, Char,Char,single space,Podrozdział,Fußnotentext arial,stile 1,Footnote1,Footnote2,Footnote3,Footnote4,Footnote5,Footnote6,Footnote7,Footnote8,Footnote9,Footnote10,Footnote11,Footnote21,Footnote31,Footnote41"/>
    <w:basedOn w:val="a0"/>
    <w:link w:val="a8"/>
    <w:qFormat/>
    <w:rsid w:val="00F15562"/>
    <w:pPr>
      <w:spacing w:after="0" w:line="240" w:lineRule="auto"/>
    </w:pPr>
    <w:rPr>
      <w:rFonts w:eastAsia="Calibri" w:cs="Calibri"/>
      <w:sz w:val="20"/>
      <w:szCs w:val="20"/>
      <w:lang w:eastAsia="en-US"/>
    </w:rPr>
  </w:style>
  <w:style w:type="character" w:customStyle="1" w:styleId="a8">
    <w:name w:val="Текст под линия Знак"/>
    <w:aliases w:val="Footnote Text Quote Знак,f Знак, Char Знак,Char Знак,single space Знак,Podrozdział Знак,Fußnotentext arial Знак,stile 1 Знак,Footnote1 Знак,Footnote2 Знак,Footnote3 Знак,Footnote4 Знак,Footnote5 Знак,Footnote6 Знак,Footnote7 Знак"/>
    <w:basedOn w:val="a1"/>
    <w:link w:val="a7"/>
    <w:rsid w:val="00F15562"/>
    <w:rPr>
      <w:rFonts w:ascii="Calibri" w:eastAsia="Calibri" w:hAnsi="Calibri" w:cs="Calibri"/>
      <w:sz w:val="20"/>
      <w:szCs w:val="20"/>
    </w:rPr>
  </w:style>
  <w:style w:type="character" w:styleId="a9">
    <w:name w:val="footnote reference"/>
    <w:aliases w:val="Footnote symbol,Footnote Reference Superscript,BVI fnr,Footnote call,SUPERS,(Footnote Reference),Footnote,Voetnootverwijzing,Times 10 Point,Exposant 3 Point,Footnote reference number,note TESI,Footnotes refss,number,ftr"/>
    <w:basedOn w:val="a1"/>
    <w:rsid w:val="00F15562"/>
    <w:rPr>
      <w:vertAlign w:val="superscript"/>
    </w:rPr>
  </w:style>
  <w:style w:type="paragraph" w:styleId="aa">
    <w:name w:val="footer"/>
    <w:basedOn w:val="a0"/>
    <w:link w:val="ab"/>
    <w:uiPriority w:val="99"/>
    <w:rsid w:val="00F15562"/>
    <w:pPr>
      <w:tabs>
        <w:tab w:val="center" w:pos="4536"/>
        <w:tab w:val="right" w:pos="9072"/>
      </w:tabs>
      <w:spacing w:after="0" w:line="240" w:lineRule="auto"/>
    </w:pPr>
    <w:rPr>
      <w:rFonts w:eastAsia="Calibri" w:cs="Calibri"/>
      <w:lang w:eastAsia="en-US"/>
    </w:rPr>
  </w:style>
  <w:style w:type="character" w:customStyle="1" w:styleId="ab">
    <w:name w:val="Долен колонтитул Знак"/>
    <w:basedOn w:val="a1"/>
    <w:link w:val="aa"/>
    <w:uiPriority w:val="99"/>
    <w:rsid w:val="00F15562"/>
    <w:rPr>
      <w:rFonts w:ascii="Calibri" w:eastAsia="Calibri" w:hAnsi="Calibri" w:cs="Calibri"/>
    </w:rPr>
  </w:style>
  <w:style w:type="character" w:styleId="ac">
    <w:name w:val="annotation reference"/>
    <w:basedOn w:val="a1"/>
    <w:rsid w:val="00F15562"/>
    <w:rPr>
      <w:sz w:val="16"/>
      <w:szCs w:val="16"/>
    </w:rPr>
  </w:style>
  <w:style w:type="paragraph" w:styleId="ad">
    <w:name w:val="annotation text"/>
    <w:basedOn w:val="a0"/>
    <w:link w:val="ae"/>
    <w:rsid w:val="00F15562"/>
    <w:pPr>
      <w:spacing w:after="120" w:line="240" w:lineRule="auto"/>
    </w:pPr>
    <w:rPr>
      <w:rFonts w:eastAsia="Calibri" w:cs="Calibri"/>
      <w:sz w:val="20"/>
      <w:szCs w:val="20"/>
      <w:lang w:eastAsia="en-US"/>
    </w:rPr>
  </w:style>
  <w:style w:type="character" w:customStyle="1" w:styleId="ae">
    <w:name w:val="Текст на коментар Знак"/>
    <w:basedOn w:val="a1"/>
    <w:link w:val="ad"/>
    <w:rsid w:val="00F15562"/>
    <w:rPr>
      <w:rFonts w:ascii="Calibri" w:eastAsia="Calibri" w:hAnsi="Calibri" w:cs="Calibri"/>
      <w:sz w:val="20"/>
      <w:szCs w:val="20"/>
    </w:rPr>
  </w:style>
  <w:style w:type="table" w:styleId="af">
    <w:name w:val="Table Grid"/>
    <w:basedOn w:val="a2"/>
    <w:uiPriority w:val="99"/>
    <w:rsid w:val="00F15562"/>
    <w:pPr>
      <w:spacing w:after="0" w:line="240" w:lineRule="auto"/>
    </w:pPr>
    <w:rPr>
      <w:rFonts w:ascii="Calibri" w:eastAsia="Calibri" w:hAnsi="Calibri" w:cs="Calibri"/>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1"/>
    <w:uiPriority w:val="99"/>
    <w:rsid w:val="00F15562"/>
    <w:rPr>
      <w:color w:val="0000FF"/>
      <w:u w:val="single"/>
    </w:rPr>
  </w:style>
  <w:style w:type="paragraph" w:styleId="11">
    <w:name w:val="toc 1"/>
    <w:basedOn w:val="1"/>
    <w:next w:val="a0"/>
    <w:autoRedefine/>
    <w:uiPriority w:val="39"/>
    <w:rsid w:val="00F15562"/>
    <w:pPr>
      <w:pBdr>
        <w:bottom w:val="none" w:sz="0" w:space="0" w:color="auto"/>
      </w:pBdr>
      <w:shd w:val="clear" w:color="auto" w:fill="auto"/>
      <w:spacing w:before="120" w:after="120"/>
      <w:jc w:val="left"/>
      <w:outlineLvl w:val="9"/>
    </w:pPr>
    <w:rPr>
      <w:rFonts w:asciiTheme="minorHAnsi" w:hAnsiTheme="minorHAnsi" w:cs="Calibri"/>
      <w:caps/>
      <w:color w:val="auto"/>
      <w:sz w:val="20"/>
      <w:szCs w:val="20"/>
    </w:rPr>
  </w:style>
  <w:style w:type="paragraph" w:styleId="21">
    <w:name w:val="toc 2"/>
    <w:basedOn w:val="a0"/>
    <w:next w:val="a0"/>
    <w:autoRedefine/>
    <w:uiPriority w:val="39"/>
    <w:rsid w:val="00F15562"/>
    <w:pPr>
      <w:spacing w:after="0" w:line="240" w:lineRule="auto"/>
      <w:ind w:left="220"/>
    </w:pPr>
    <w:rPr>
      <w:rFonts w:asciiTheme="minorHAnsi" w:eastAsia="Calibri" w:hAnsiTheme="minorHAnsi" w:cs="Calibri"/>
      <w:smallCaps/>
      <w:sz w:val="20"/>
      <w:szCs w:val="20"/>
      <w:lang w:eastAsia="en-US"/>
    </w:rPr>
  </w:style>
  <w:style w:type="paragraph" w:styleId="af1">
    <w:name w:val="caption"/>
    <w:basedOn w:val="a0"/>
    <w:next w:val="a0"/>
    <w:link w:val="af2"/>
    <w:autoRedefine/>
    <w:qFormat/>
    <w:rsid w:val="00F15562"/>
    <w:pPr>
      <w:keepNext/>
      <w:spacing w:after="120" w:line="240" w:lineRule="auto"/>
      <w:jc w:val="center"/>
    </w:pPr>
    <w:rPr>
      <w:rFonts w:ascii="Times New Roman" w:hAnsi="Times New Roman"/>
      <w:b/>
      <w:i/>
      <w:noProof/>
      <w:color w:val="17365D" w:themeColor="text2" w:themeShade="BF"/>
      <w:sz w:val="20"/>
      <w:szCs w:val="20"/>
    </w:rPr>
  </w:style>
  <w:style w:type="paragraph" w:styleId="31">
    <w:name w:val="toc 3"/>
    <w:basedOn w:val="a0"/>
    <w:next w:val="a0"/>
    <w:autoRedefine/>
    <w:uiPriority w:val="39"/>
    <w:unhideWhenUsed/>
    <w:rsid w:val="00F15562"/>
    <w:pPr>
      <w:spacing w:after="0" w:line="240" w:lineRule="auto"/>
      <w:ind w:left="440"/>
    </w:pPr>
    <w:rPr>
      <w:rFonts w:asciiTheme="minorHAnsi" w:eastAsia="Calibri" w:hAnsiTheme="minorHAnsi" w:cs="Calibri"/>
      <w:i/>
      <w:iCs/>
      <w:sz w:val="20"/>
      <w:szCs w:val="20"/>
      <w:lang w:eastAsia="en-US"/>
    </w:rPr>
  </w:style>
  <w:style w:type="paragraph" w:styleId="af3">
    <w:name w:val="header"/>
    <w:basedOn w:val="a0"/>
    <w:link w:val="af4"/>
    <w:unhideWhenUsed/>
    <w:rsid w:val="00F15562"/>
    <w:pPr>
      <w:tabs>
        <w:tab w:val="center" w:pos="4536"/>
        <w:tab w:val="right" w:pos="9072"/>
      </w:tabs>
      <w:spacing w:after="0" w:line="240" w:lineRule="auto"/>
    </w:pPr>
    <w:rPr>
      <w:rFonts w:eastAsia="Calibri" w:cs="Calibri"/>
      <w:lang w:eastAsia="en-US"/>
    </w:rPr>
  </w:style>
  <w:style w:type="character" w:customStyle="1" w:styleId="af4">
    <w:name w:val="Горен колонтитул Знак"/>
    <w:basedOn w:val="a1"/>
    <w:link w:val="af3"/>
    <w:rsid w:val="00F15562"/>
    <w:rPr>
      <w:rFonts w:ascii="Calibri" w:eastAsia="Calibri" w:hAnsi="Calibri" w:cs="Calibri"/>
    </w:rPr>
  </w:style>
  <w:style w:type="character" w:customStyle="1" w:styleId="legaldocreference">
    <w:name w:val="legaldocreference"/>
    <w:basedOn w:val="a1"/>
    <w:rsid w:val="00F15562"/>
  </w:style>
  <w:style w:type="character" w:customStyle="1" w:styleId="samedocreference">
    <w:name w:val="samedocreference"/>
    <w:basedOn w:val="a1"/>
    <w:rsid w:val="00F15562"/>
  </w:style>
  <w:style w:type="character" w:customStyle="1" w:styleId="newdocreference">
    <w:name w:val="newdocreference"/>
    <w:basedOn w:val="a1"/>
    <w:rsid w:val="00F15562"/>
  </w:style>
  <w:style w:type="paragraph" w:styleId="41">
    <w:name w:val="toc 4"/>
    <w:basedOn w:val="a0"/>
    <w:next w:val="a0"/>
    <w:autoRedefine/>
    <w:uiPriority w:val="39"/>
    <w:unhideWhenUsed/>
    <w:rsid w:val="00F15562"/>
    <w:pPr>
      <w:spacing w:after="0" w:line="240" w:lineRule="auto"/>
      <w:ind w:left="660"/>
    </w:pPr>
    <w:rPr>
      <w:rFonts w:asciiTheme="minorHAnsi" w:eastAsia="Calibri" w:hAnsiTheme="minorHAnsi" w:cs="Calibri"/>
      <w:sz w:val="18"/>
      <w:szCs w:val="18"/>
      <w:lang w:eastAsia="en-US"/>
    </w:rPr>
  </w:style>
  <w:style w:type="paragraph" w:styleId="51">
    <w:name w:val="toc 5"/>
    <w:basedOn w:val="a0"/>
    <w:next w:val="a0"/>
    <w:autoRedefine/>
    <w:uiPriority w:val="39"/>
    <w:unhideWhenUsed/>
    <w:rsid w:val="00F15562"/>
    <w:pPr>
      <w:spacing w:after="0" w:line="240" w:lineRule="auto"/>
      <w:ind w:left="880"/>
    </w:pPr>
    <w:rPr>
      <w:rFonts w:asciiTheme="minorHAnsi" w:eastAsia="Calibri" w:hAnsiTheme="minorHAnsi" w:cs="Calibri"/>
      <w:sz w:val="18"/>
      <w:szCs w:val="18"/>
      <w:lang w:eastAsia="en-US"/>
    </w:rPr>
  </w:style>
  <w:style w:type="paragraph" w:styleId="61">
    <w:name w:val="toc 6"/>
    <w:basedOn w:val="a0"/>
    <w:next w:val="a0"/>
    <w:autoRedefine/>
    <w:uiPriority w:val="39"/>
    <w:unhideWhenUsed/>
    <w:rsid w:val="00F15562"/>
    <w:pPr>
      <w:spacing w:after="0" w:line="240" w:lineRule="auto"/>
      <w:ind w:left="1100"/>
    </w:pPr>
    <w:rPr>
      <w:rFonts w:asciiTheme="minorHAnsi" w:eastAsia="Calibri" w:hAnsiTheme="minorHAnsi" w:cs="Calibri"/>
      <w:sz w:val="18"/>
      <w:szCs w:val="18"/>
      <w:lang w:eastAsia="en-US"/>
    </w:rPr>
  </w:style>
  <w:style w:type="paragraph" w:styleId="71">
    <w:name w:val="toc 7"/>
    <w:basedOn w:val="a0"/>
    <w:next w:val="a0"/>
    <w:autoRedefine/>
    <w:uiPriority w:val="39"/>
    <w:unhideWhenUsed/>
    <w:rsid w:val="00F15562"/>
    <w:pPr>
      <w:spacing w:after="0" w:line="240" w:lineRule="auto"/>
      <w:ind w:left="1320"/>
    </w:pPr>
    <w:rPr>
      <w:rFonts w:asciiTheme="minorHAnsi" w:eastAsia="Calibri" w:hAnsiTheme="minorHAnsi" w:cs="Calibri"/>
      <w:sz w:val="18"/>
      <w:szCs w:val="18"/>
      <w:lang w:eastAsia="en-US"/>
    </w:rPr>
  </w:style>
  <w:style w:type="paragraph" w:styleId="81">
    <w:name w:val="toc 8"/>
    <w:basedOn w:val="a0"/>
    <w:next w:val="a0"/>
    <w:autoRedefine/>
    <w:uiPriority w:val="39"/>
    <w:unhideWhenUsed/>
    <w:rsid w:val="00F15562"/>
    <w:pPr>
      <w:spacing w:after="0" w:line="240" w:lineRule="auto"/>
      <w:ind w:left="1540"/>
    </w:pPr>
    <w:rPr>
      <w:rFonts w:asciiTheme="minorHAnsi" w:eastAsia="Calibri" w:hAnsiTheme="minorHAnsi" w:cs="Calibri"/>
      <w:sz w:val="18"/>
      <w:szCs w:val="18"/>
      <w:lang w:eastAsia="en-US"/>
    </w:rPr>
  </w:style>
  <w:style w:type="paragraph" w:styleId="91">
    <w:name w:val="toc 9"/>
    <w:basedOn w:val="a0"/>
    <w:next w:val="a0"/>
    <w:autoRedefine/>
    <w:uiPriority w:val="39"/>
    <w:unhideWhenUsed/>
    <w:rsid w:val="00F15562"/>
    <w:pPr>
      <w:spacing w:after="0" w:line="240" w:lineRule="auto"/>
      <w:ind w:left="1760"/>
    </w:pPr>
    <w:rPr>
      <w:rFonts w:asciiTheme="minorHAnsi" w:eastAsia="Calibri" w:hAnsiTheme="minorHAnsi" w:cs="Calibri"/>
      <w:sz w:val="18"/>
      <w:szCs w:val="18"/>
      <w:lang w:eastAsia="en-US"/>
    </w:rPr>
  </w:style>
  <w:style w:type="character" w:customStyle="1" w:styleId="newstitleinside">
    <w:name w:val="newstitleinside"/>
    <w:basedOn w:val="a1"/>
    <w:uiPriority w:val="99"/>
    <w:rsid w:val="00F15562"/>
  </w:style>
  <w:style w:type="paragraph" w:customStyle="1" w:styleId="CarCharCharChar">
    <w:name w:val="Car Char Char Char"/>
    <w:basedOn w:val="a0"/>
    <w:link w:val="CarCharCharCharChar"/>
    <w:uiPriority w:val="99"/>
    <w:rsid w:val="00F15562"/>
    <w:pPr>
      <w:spacing w:after="160" w:line="240" w:lineRule="exact"/>
    </w:pPr>
    <w:rPr>
      <w:rFonts w:ascii="Tahoma" w:hAnsi="Tahoma" w:cs="Tahoma"/>
      <w:sz w:val="20"/>
      <w:szCs w:val="20"/>
      <w:lang w:val="en-US"/>
    </w:rPr>
  </w:style>
  <w:style w:type="character" w:customStyle="1" w:styleId="CarCharCharCharChar">
    <w:name w:val="Car Char Char Char Char"/>
    <w:link w:val="CarCharCharChar"/>
    <w:uiPriority w:val="99"/>
    <w:locked/>
    <w:rsid w:val="00F15562"/>
    <w:rPr>
      <w:rFonts w:ascii="Tahoma" w:eastAsia="Times New Roman" w:hAnsi="Tahoma" w:cs="Tahoma"/>
      <w:sz w:val="20"/>
      <w:szCs w:val="20"/>
      <w:lang w:val="en-US" w:eastAsia="bg-BG"/>
    </w:rPr>
  </w:style>
  <w:style w:type="character" w:customStyle="1" w:styleId="apple-converted-space">
    <w:name w:val="apple-converted-space"/>
    <w:basedOn w:val="a1"/>
    <w:rsid w:val="00F15562"/>
  </w:style>
  <w:style w:type="paragraph" w:styleId="af5">
    <w:name w:val="Body Text"/>
    <w:basedOn w:val="a0"/>
    <w:link w:val="af6"/>
    <w:autoRedefine/>
    <w:rsid w:val="00F15562"/>
    <w:pPr>
      <w:spacing w:after="120" w:line="240" w:lineRule="atLeast"/>
      <w:jc w:val="both"/>
    </w:pPr>
    <w:rPr>
      <w:rFonts w:ascii="Arial" w:hAnsi="Arial" w:cs="Arial"/>
      <w:spacing w:val="-4"/>
      <w:sz w:val="24"/>
      <w:szCs w:val="24"/>
      <w:lang w:eastAsia="en-US"/>
    </w:rPr>
  </w:style>
  <w:style w:type="character" w:customStyle="1" w:styleId="af6">
    <w:name w:val="Основен текст Знак"/>
    <w:basedOn w:val="a1"/>
    <w:link w:val="af5"/>
    <w:rsid w:val="00F15562"/>
    <w:rPr>
      <w:rFonts w:ascii="Arial" w:eastAsia="Times New Roman" w:hAnsi="Arial" w:cs="Arial"/>
      <w:spacing w:val="-4"/>
      <w:sz w:val="24"/>
      <w:szCs w:val="24"/>
    </w:rPr>
  </w:style>
  <w:style w:type="paragraph" w:customStyle="1" w:styleId="m">
    <w:name w:val="m"/>
    <w:basedOn w:val="a0"/>
    <w:uiPriority w:val="99"/>
    <w:rsid w:val="00F15562"/>
    <w:pPr>
      <w:spacing w:before="100" w:beforeAutospacing="1" w:after="100" w:afterAutospacing="1" w:line="240" w:lineRule="auto"/>
    </w:pPr>
    <w:rPr>
      <w:rFonts w:ascii="Times New Roman" w:hAnsi="Times New Roman"/>
      <w:sz w:val="24"/>
      <w:szCs w:val="24"/>
    </w:rPr>
  </w:style>
  <w:style w:type="character" w:customStyle="1" w:styleId="FontStyle">
    <w:name w:val="Font Style"/>
    <w:uiPriority w:val="99"/>
    <w:rsid w:val="00F15562"/>
  </w:style>
  <w:style w:type="paragraph" w:customStyle="1" w:styleId="ParagraphStyle">
    <w:name w:val="Paragraph Style"/>
    <w:uiPriority w:val="99"/>
    <w:rsid w:val="00F15562"/>
    <w:pPr>
      <w:widowControl w:val="0"/>
      <w:autoSpaceDE w:val="0"/>
      <w:autoSpaceDN w:val="0"/>
      <w:adjustRightInd w:val="0"/>
      <w:spacing w:after="0" w:line="240" w:lineRule="auto"/>
      <w:ind w:firstLine="480"/>
      <w:jc w:val="both"/>
    </w:pPr>
    <w:rPr>
      <w:rFonts w:ascii="Times New Roman" w:eastAsia="Times New Roman" w:hAnsi="Times New Roman" w:cs="Times New Roman"/>
      <w:sz w:val="24"/>
      <w:szCs w:val="24"/>
      <w:lang w:eastAsia="bg-BG"/>
    </w:rPr>
  </w:style>
  <w:style w:type="paragraph" w:styleId="af7">
    <w:name w:val="annotation subject"/>
    <w:basedOn w:val="ad"/>
    <w:next w:val="ad"/>
    <w:link w:val="af8"/>
    <w:uiPriority w:val="99"/>
    <w:semiHidden/>
    <w:rsid w:val="00F15562"/>
    <w:rPr>
      <w:b/>
      <w:bCs/>
    </w:rPr>
  </w:style>
  <w:style w:type="character" w:customStyle="1" w:styleId="af8">
    <w:name w:val="Предмет на коментар Знак"/>
    <w:basedOn w:val="ae"/>
    <w:link w:val="af7"/>
    <w:uiPriority w:val="99"/>
    <w:semiHidden/>
    <w:rsid w:val="00F15562"/>
    <w:rPr>
      <w:rFonts w:ascii="Calibri" w:eastAsia="Calibri" w:hAnsi="Calibri" w:cs="Calibri"/>
      <w:b/>
      <w:bCs/>
      <w:sz w:val="20"/>
      <w:szCs w:val="20"/>
    </w:rPr>
  </w:style>
  <w:style w:type="table" w:customStyle="1" w:styleId="TableGrid1">
    <w:name w:val="Table Grid1"/>
    <w:uiPriority w:val="99"/>
    <w:rsid w:val="00F15562"/>
    <w:pPr>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F15562"/>
    <w:pPr>
      <w:spacing w:after="0" w:line="24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9">
    <w:name w:val="Знак Знак"/>
    <w:basedOn w:val="a0"/>
    <w:uiPriority w:val="99"/>
    <w:semiHidden/>
    <w:rsid w:val="00F15562"/>
    <w:pPr>
      <w:tabs>
        <w:tab w:val="left" w:pos="709"/>
      </w:tabs>
      <w:spacing w:after="0" w:line="240" w:lineRule="auto"/>
    </w:pPr>
    <w:rPr>
      <w:rFonts w:ascii="Futura Bk" w:hAnsi="Futura Bk" w:cs="Futura Bk"/>
      <w:noProof/>
      <w:sz w:val="20"/>
      <w:szCs w:val="20"/>
      <w:lang w:val="pl-PL" w:eastAsia="pl-PL"/>
    </w:rPr>
  </w:style>
  <w:style w:type="paragraph" w:styleId="afa">
    <w:name w:val="Title"/>
    <w:basedOn w:val="a0"/>
    <w:next w:val="a0"/>
    <w:link w:val="afb"/>
    <w:uiPriority w:val="10"/>
    <w:qFormat/>
    <w:rsid w:val="00F15562"/>
    <w:pPr>
      <w:spacing w:after="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afb">
    <w:name w:val="Заглавие Знак"/>
    <w:basedOn w:val="a1"/>
    <w:link w:val="afa"/>
    <w:uiPriority w:val="10"/>
    <w:rsid w:val="00F15562"/>
    <w:rPr>
      <w:rFonts w:asciiTheme="majorHAnsi" w:eastAsiaTheme="majorEastAsia" w:hAnsiTheme="majorHAnsi" w:cstheme="majorBidi"/>
      <w:spacing w:val="-10"/>
      <w:kern w:val="28"/>
      <w:sz w:val="56"/>
      <w:szCs w:val="56"/>
    </w:rPr>
  </w:style>
  <w:style w:type="paragraph" w:styleId="afc">
    <w:name w:val="Intense Quote"/>
    <w:basedOn w:val="a0"/>
    <w:next w:val="a0"/>
    <w:link w:val="afd"/>
    <w:uiPriority w:val="30"/>
    <w:qFormat/>
    <w:rsid w:val="00F15562"/>
    <w:pPr>
      <w:pBdr>
        <w:top w:val="single" w:sz="4" w:space="10" w:color="4F81BD" w:themeColor="accent1"/>
        <w:bottom w:val="single" w:sz="4" w:space="10" w:color="4F81BD" w:themeColor="accent1"/>
      </w:pBdr>
      <w:spacing w:before="360" w:after="360" w:line="240" w:lineRule="auto"/>
      <w:ind w:left="864" w:right="864"/>
      <w:jc w:val="center"/>
    </w:pPr>
    <w:rPr>
      <w:rFonts w:eastAsia="Calibri" w:cs="Calibri"/>
      <w:i/>
      <w:iCs/>
      <w:color w:val="4F81BD" w:themeColor="accent1"/>
      <w:lang w:eastAsia="en-US"/>
    </w:rPr>
  </w:style>
  <w:style w:type="character" w:customStyle="1" w:styleId="afd">
    <w:name w:val="Интензивно цитиране Знак"/>
    <w:basedOn w:val="a1"/>
    <w:link w:val="afc"/>
    <w:uiPriority w:val="30"/>
    <w:rsid w:val="00F15562"/>
    <w:rPr>
      <w:rFonts w:ascii="Calibri" w:eastAsia="Calibri" w:hAnsi="Calibri" w:cs="Calibri"/>
      <w:i/>
      <w:iCs/>
      <w:color w:val="4F81BD" w:themeColor="accent1"/>
    </w:rPr>
  </w:style>
  <w:style w:type="character" w:styleId="afe">
    <w:name w:val="Strong"/>
    <w:basedOn w:val="a1"/>
    <w:uiPriority w:val="22"/>
    <w:qFormat/>
    <w:rsid w:val="00F15562"/>
    <w:rPr>
      <w:b/>
      <w:bCs/>
    </w:rPr>
  </w:style>
  <w:style w:type="character" w:customStyle="1" w:styleId="Bodytext4">
    <w:name w:val="Body text (4)_"/>
    <w:basedOn w:val="a1"/>
    <w:link w:val="Bodytext40"/>
    <w:rsid w:val="00F15562"/>
    <w:rPr>
      <w:rFonts w:ascii="Times New Roman" w:eastAsia="Times New Roman" w:hAnsi="Times New Roman" w:cs="Times New Roman"/>
      <w:b/>
      <w:bCs/>
      <w:sz w:val="30"/>
      <w:szCs w:val="30"/>
      <w:shd w:val="clear" w:color="auto" w:fill="FFFFFF"/>
    </w:rPr>
  </w:style>
  <w:style w:type="paragraph" w:customStyle="1" w:styleId="Bodytext40">
    <w:name w:val="Body text (4)"/>
    <w:basedOn w:val="a0"/>
    <w:link w:val="Bodytext4"/>
    <w:rsid w:val="00F15562"/>
    <w:pPr>
      <w:widowControl w:val="0"/>
      <w:shd w:val="clear" w:color="auto" w:fill="FFFFFF"/>
      <w:spacing w:before="340" w:after="340" w:line="324" w:lineRule="exact"/>
    </w:pPr>
    <w:rPr>
      <w:rFonts w:ascii="Times New Roman" w:hAnsi="Times New Roman"/>
      <w:b/>
      <w:bCs/>
      <w:sz w:val="30"/>
      <w:szCs w:val="30"/>
      <w:lang w:eastAsia="en-US"/>
    </w:rPr>
  </w:style>
  <w:style w:type="paragraph" w:styleId="aff">
    <w:name w:val="Subtitle"/>
    <w:basedOn w:val="a0"/>
    <w:next w:val="a0"/>
    <w:link w:val="aff0"/>
    <w:uiPriority w:val="11"/>
    <w:qFormat/>
    <w:rsid w:val="00F15562"/>
    <w:pPr>
      <w:numPr>
        <w:ilvl w:val="1"/>
      </w:numPr>
      <w:spacing w:after="120" w:line="240" w:lineRule="auto"/>
    </w:pPr>
    <w:rPr>
      <w:rFonts w:asciiTheme="majorHAnsi" w:eastAsiaTheme="majorEastAsia" w:hAnsiTheme="majorHAnsi" w:cstheme="majorBidi"/>
      <w:i/>
      <w:iCs/>
      <w:color w:val="4F81BD" w:themeColor="accent1"/>
      <w:spacing w:val="15"/>
      <w:sz w:val="24"/>
      <w:szCs w:val="24"/>
      <w:lang w:eastAsia="en-US"/>
    </w:rPr>
  </w:style>
  <w:style w:type="character" w:customStyle="1" w:styleId="aff0">
    <w:name w:val="Подзаглавие Знак"/>
    <w:basedOn w:val="a1"/>
    <w:link w:val="aff"/>
    <w:uiPriority w:val="11"/>
    <w:rsid w:val="00F15562"/>
    <w:rPr>
      <w:rFonts w:asciiTheme="majorHAnsi" w:eastAsiaTheme="majorEastAsia" w:hAnsiTheme="majorHAnsi" w:cstheme="majorBidi"/>
      <w:i/>
      <w:iCs/>
      <w:color w:val="4F81BD" w:themeColor="accent1"/>
      <w:spacing w:val="15"/>
      <w:sz w:val="24"/>
      <w:szCs w:val="24"/>
    </w:rPr>
  </w:style>
  <w:style w:type="character" w:customStyle="1" w:styleId="Bodytext2">
    <w:name w:val="Body text (2)_"/>
    <w:basedOn w:val="a1"/>
    <w:link w:val="Bodytext20"/>
    <w:rsid w:val="00F15562"/>
    <w:rPr>
      <w:rFonts w:ascii="Times New Roman" w:eastAsia="Times New Roman" w:hAnsi="Times New Roman" w:cs="Times New Roman"/>
      <w:sz w:val="28"/>
      <w:szCs w:val="28"/>
      <w:shd w:val="clear" w:color="auto" w:fill="FFFFFF"/>
    </w:rPr>
  </w:style>
  <w:style w:type="paragraph" w:customStyle="1" w:styleId="Bodytext20">
    <w:name w:val="Body text (2)"/>
    <w:basedOn w:val="a0"/>
    <w:link w:val="Bodytext2"/>
    <w:rsid w:val="00F15562"/>
    <w:pPr>
      <w:widowControl w:val="0"/>
      <w:shd w:val="clear" w:color="auto" w:fill="FFFFFF"/>
      <w:spacing w:before="280" w:after="0" w:line="317" w:lineRule="exact"/>
      <w:jc w:val="both"/>
    </w:pPr>
    <w:rPr>
      <w:rFonts w:ascii="Times New Roman" w:hAnsi="Times New Roman"/>
      <w:sz w:val="28"/>
      <w:szCs w:val="28"/>
      <w:lang w:eastAsia="en-US"/>
    </w:rPr>
  </w:style>
  <w:style w:type="character" w:styleId="aff1">
    <w:name w:val="Subtle Emphasis"/>
    <w:basedOn w:val="a1"/>
    <w:uiPriority w:val="19"/>
    <w:qFormat/>
    <w:rsid w:val="00F15562"/>
    <w:rPr>
      <w:i/>
      <w:iCs/>
      <w:color w:val="404040" w:themeColor="text1" w:themeTint="BF"/>
    </w:rPr>
  </w:style>
  <w:style w:type="character" w:styleId="aff2">
    <w:name w:val="Intense Reference"/>
    <w:basedOn w:val="a1"/>
    <w:uiPriority w:val="32"/>
    <w:qFormat/>
    <w:rsid w:val="00F15562"/>
    <w:rPr>
      <w:b/>
      <w:bCs/>
      <w:smallCaps/>
      <w:color w:val="4F81BD" w:themeColor="accent1"/>
      <w:spacing w:val="5"/>
    </w:rPr>
  </w:style>
  <w:style w:type="paragraph" w:styleId="aff3">
    <w:name w:val="Normal (Web)"/>
    <w:basedOn w:val="a0"/>
    <w:uiPriority w:val="99"/>
    <w:unhideWhenUsed/>
    <w:rsid w:val="00F15562"/>
    <w:pPr>
      <w:spacing w:before="100" w:beforeAutospacing="1" w:after="100" w:afterAutospacing="1" w:line="240" w:lineRule="auto"/>
    </w:pPr>
    <w:rPr>
      <w:rFonts w:ascii="Times New Roman" w:hAnsi="Times New Roman"/>
      <w:sz w:val="24"/>
      <w:szCs w:val="24"/>
      <w:lang w:val="en-US" w:eastAsia="en-US"/>
    </w:rPr>
  </w:style>
  <w:style w:type="table" w:customStyle="1" w:styleId="TableGrid2">
    <w:name w:val="Table Grid2"/>
    <w:basedOn w:val="a2"/>
    <w:next w:val="af"/>
    <w:uiPriority w:val="99"/>
    <w:rsid w:val="00F15562"/>
    <w:pPr>
      <w:spacing w:after="0" w:line="240" w:lineRule="auto"/>
    </w:pPr>
    <w:rPr>
      <w:rFonts w:ascii="Calibri" w:eastAsia="Calibri" w:hAnsi="Calibri" w:cs="Calibri"/>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2"/>
    <w:next w:val="af"/>
    <w:uiPriority w:val="99"/>
    <w:rsid w:val="00F15562"/>
    <w:pPr>
      <w:spacing w:after="0" w:line="240" w:lineRule="auto"/>
    </w:pPr>
    <w:rPr>
      <w:rFonts w:ascii="Calibri" w:eastAsia="Calibri" w:hAnsi="Calibri" w:cs="Calibri"/>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next w:val="af"/>
    <w:uiPriority w:val="99"/>
    <w:rsid w:val="00F15562"/>
    <w:pPr>
      <w:spacing w:after="0" w:line="240" w:lineRule="auto"/>
    </w:pPr>
    <w:rPr>
      <w:rFonts w:ascii="Calibri" w:eastAsia="Calibri" w:hAnsi="Calibri" w:cs="Calibri"/>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3"/>
    <w:uiPriority w:val="99"/>
    <w:semiHidden/>
    <w:unhideWhenUsed/>
    <w:rsid w:val="00F15562"/>
  </w:style>
  <w:style w:type="character" w:styleId="aff4">
    <w:name w:val="page number"/>
    <w:basedOn w:val="a1"/>
    <w:rsid w:val="00F15562"/>
  </w:style>
  <w:style w:type="table" w:customStyle="1" w:styleId="TableGrid5">
    <w:name w:val="Table Grid5"/>
    <w:basedOn w:val="a2"/>
    <w:next w:val="af"/>
    <w:uiPriority w:val="59"/>
    <w:rsid w:val="00F15562"/>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rsid w:val="00F15562"/>
    <w:pPr>
      <w:numPr>
        <w:numId w:val="5"/>
      </w:numPr>
      <w:spacing w:before="60" w:after="60" w:line="264" w:lineRule="auto"/>
      <w:ind w:left="511" w:hanging="227"/>
      <w:jc w:val="both"/>
    </w:pPr>
    <w:rPr>
      <w:rFonts w:ascii="Tahoma" w:hAnsi="Tahoma"/>
      <w:sz w:val="20"/>
      <w:szCs w:val="24"/>
      <w:lang w:val="en-US" w:eastAsia="en-US"/>
    </w:rPr>
  </w:style>
  <w:style w:type="character" w:customStyle="1" w:styleId="af2">
    <w:name w:val="Надпис Знак"/>
    <w:link w:val="af1"/>
    <w:rsid w:val="00F15562"/>
    <w:rPr>
      <w:rFonts w:ascii="Times New Roman" w:eastAsia="Times New Roman" w:hAnsi="Times New Roman" w:cs="Times New Roman"/>
      <w:b/>
      <w:i/>
      <w:noProof/>
      <w:color w:val="17365D" w:themeColor="text2" w:themeShade="BF"/>
      <w:sz w:val="20"/>
      <w:szCs w:val="20"/>
      <w:lang w:eastAsia="bg-BG"/>
    </w:rPr>
  </w:style>
  <w:style w:type="paragraph" w:styleId="22">
    <w:name w:val="Body Text Indent 2"/>
    <w:basedOn w:val="a0"/>
    <w:link w:val="23"/>
    <w:rsid w:val="00F15562"/>
    <w:pPr>
      <w:spacing w:after="0" w:line="240" w:lineRule="auto"/>
      <w:ind w:firstLine="720"/>
      <w:jc w:val="both"/>
    </w:pPr>
    <w:rPr>
      <w:rFonts w:ascii="Times New Roman" w:hAnsi="Times New Roman"/>
      <w:sz w:val="24"/>
      <w:szCs w:val="20"/>
      <w:lang w:val="en-US" w:eastAsia="ko-KR"/>
    </w:rPr>
  </w:style>
  <w:style w:type="character" w:customStyle="1" w:styleId="23">
    <w:name w:val="Основен текст с отстъп 2 Знак"/>
    <w:basedOn w:val="a1"/>
    <w:link w:val="22"/>
    <w:rsid w:val="00F15562"/>
    <w:rPr>
      <w:rFonts w:ascii="Times New Roman" w:eastAsia="Times New Roman" w:hAnsi="Times New Roman" w:cs="Times New Roman"/>
      <w:sz w:val="24"/>
      <w:szCs w:val="20"/>
      <w:lang w:val="en-US" w:eastAsia="ko-KR"/>
    </w:rPr>
  </w:style>
  <w:style w:type="character" w:customStyle="1" w:styleId="CaptionChar">
    <w:name w:val="Caption Char"/>
    <w:rsid w:val="00F15562"/>
    <w:rPr>
      <w:rFonts w:ascii="Tahoma" w:hAnsi="Tahoma"/>
      <w:b/>
      <w:lang w:val="en-GB" w:eastAsia="nl-NL" w:bidi="ar-SA"/>
    </w:rPr>
  </w:style>
  <w:style w:type="paragraph" w:styleId="32">
    <w:name w:val="Body Text Indent 3"/>
    <w:basedOn w:val="a0"/>
    <w:link w:val="33"/>
    <w:rsid w:val="00F15562"/>
    <w:pPr>
      <w:spacing w:after="120" w:line="240" w:lineRule="auto"/>
      <w:ind w:left="360"/>
    </w:pPr>
    <w:rPr>
      <w:rFonts w:ascii="Times New Roman" w:eastAsia="MS Mincho" w:hAnsi="Times New Roman"/>
      <w:sz w:val="16"/>
      <w:szCs w:val="16"/>
      <w:lang w:eastAsia="ja-JP"/>
    </w:rPr>
  </w:style>
  <w:style w:type="character" w:customStyle="1" w:styleId="33">
    <w:name w:val="Основен текст с отстъп 3 Знак"/>
    <w:basedOn w:val="a1"/>
    <w:link w:val="32"/>
    <w:rsid w:val="00F15562"/>
    <w:rPr>
      <w:rFonts w:ascii="Times New Roman" w:eastAsia="MS Mincho" w:hAnsi="Times New Roman" w:cs="Times New Roman"/>
      <w:sz w:val="16"/>
      <w:szCs w:val="16"/>
      <w:lang w:eastAsia="ja-JP"/>
    </w:rPr>
  </w:style>
  <w:style w:type="paragraph" w:customStyle="1" w:styleId="xl36">
    <w:name w:val="xl36"/>
    <w:basedOn w:val="a0"/>
    <w:rsid w:val="00F1556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lang w:val="en-US" w:eastAsia="en-US"/>
    </w:rPr>
  </w:style>
  <w:style w:type="character" w:customStyle="1" w:styleId="FontStyle51">
    <w:name w:val="Font Style51"/>
    <w:uiPriority w:val="99"/>
    <w:rsid w:val="00F15562"/>
    <w:rPr>
      <w:rFonts w:ascii="Times New Roman" w:hAnsi="Times New Roman" w:cs="Times New Roman"/>
      <w:sz w:val="22"/>
      <w:szCs w:val="22"/>
    </w:rPr>
  </w:style>
  <w:style w:type="paragraph" w:customStyle="1" w:styleId="Style12">
    <w:name w:val="Style12"/>
    <w:basedOn w:val="a0"/>
    <w:uiPriority w:val="99"/>
    <w:rsid w:val="00F15562"/>
    <w:pPr>
      <w:widowControl w:val="0"/>
      <w:autoSpaceDE w:val="0"/>
      <w:autoSpaceDN w:val="0"/>
      <w:adjustRightInd w:val="0"/>
      <w:spacing w:after="0" w:line="274" w:lineRule="exact"/>
      <w:jc w:val="both"/>
    </w:pPr>
    <w:rPr>
      <w:rFonts w:ascii="Arial" w:hAnsi="Arial"/>
      <w:sz w:val="24"/>
      <w:szCs w:val="24"/>
    </w:rPr>
  </w:style>
  <w:style w:type="character" w:styleId="aff5">
    <w:name w:val="line number"/>
    <w:rsid w:val="00F15562"/>
  </w:style>
  <w:style w:type="character" w:customStyle="1" w:styleId="FontStyle30">
    <w:name w:val="Font Style30"/>
    <w:uiPriority w:val="99"/>
    <w:rsid w:val="00F15562"/>
    <w:rPr>
      <w:rFonts w:ascii="Times New Roman" w:hAnsi="Times New Roman" w:cs="Times New Roman"/>
      <w:sz w:val="20"/>
      <w:szCs w:val="20"/>
    </w:rPr>
  </w:style>
  <w:style w:type="paragraph" w:styleId="aff6">
    <w:name w:val="TOC Heading"/>
    <w:basedOn w:val="1"/>
    <w:next w:val="a0"/>
    <w:uiPriority w:val="39"/>
    <w:unhideWhenUsed/>
    <w:qFormat/>
    <w:rsid w:val="00F15562"/>
    <w:pPr>
      <w:keepNext/>
      <w:keepLines/>
      <w:pBdr>
        <w:bottom w:val="none" w:sz="0" w:space="0" w:color="auto"/>
      </w:pBdr>
      <w:shd w:val="clear" w:color="auto" w:fill="auto"/>
      <w:spacing w:before="240" w:after="0" w:line="259" w:lineRule="auto"/>
      <w:jc w:val="left"/>
      <w:outlineLvl w:val="9"/>
    </w:pPr>
    <w:rPr>
      <w:rFonts w:ascii="Calibri Light" w:eastAsia="Times New Roman" w:hAnsi="Calibri Light"/>
      <w:b w:val="0"/>
      <w:bCs w:val="0"/>
      <w:color w:val="2E74B5"/>
      <w:sz w:val="32"/>
      <w:szCs w:val="32"/>
      <w:lang w:val="en-US"/>
    </w:rPr>
  </w:style>
  <w:style w:type="paragraph" w:customStyle="1" w:styleId="Style10">
    <w:name w:val="Style10"/>
    <w:basedOn w:val="a0"/>
    <w:uiPriority w:val="99"/>
    <w:rsid w:val="00F15562"/>
    <w:pPr>
      <w:widowControl w:val="0"/>
      <w:autoSpaceDE w:val="0"/>
      <w:autoSpaceDN w:val="0"/>
      <w:adjustRightInd w:val="0"/>
      <w:spacing w:after="0" w:line="262" w:lineRule="exact"/>
    </w:pPr>
    <w:rPr>
      <w:rFonts w:ascii="Times New Roman" w:hAnsi="Times New Roman"/>
      <w:sz w:val="24"/>
      <w:szCs w:val="24"/>
    </w:rPr>
  </w:style>
  <w:style w:type="table" w:styleId="-2">
    <w:name w:val="Light Shading Accent 2"/>
    <w:basedOn w:val="a2"/>
    <w:uiPriority w:val="60"/>
    <w:unhideWhenUsed/>
    <w:rsid w:val="00F15562"/>
    <w:pPr>
      <w:spacing w:after="0" w:line="240" w:lineRule="auto"/>
    </w:pPr>
    <w:rPr>
      <w:rFonts w:ascii="Times New Roman" w:eastAsia="Times New Roman" w:hAnsi="Times New Roman" w:cs="Times New Roman"/>
      <w:color w:val="C45911"/>
      <w:sz w:val="20"/>
      <w:szCs w:val="20"/>
      <w:lang w:eastAsia="bg-BG"/>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paragraph" w:customStyle="1" w:styleId="Style17">
    <w:name w:val="Style17"/>
    <w:basedOn w:val="a0"/>
    <w:uiPriority w:val="99"/>
    <w:rsid w:val="00F15562"/>
    <w:pPr>
      <w:widowControl w:val="0"/>
      <w:autoSpaceDE w:val="0"/>
      <w:autoSpaceDN w:val="0"/>
      <w:adjustRightInd w:val="0"/>
      <w:spacing w:after="0" w:line="317" w:lineRule="exact"/>
      <w:ind w:firstLine="725"/>
      <w:jc w:val="both"/>
    </w:pPr>
    <w:rPr>
      <w:rFonts w:ascii="Times New Roman" w:hAnsi="Times New Roman"/>
      <w:sz w:val="24"/>
      <w:szCs w:val="24"/>
    </w:rPr>
  </w:style>
  <w:style w:type="character" w:styleId="aff7">
    <w:name w:val="Emphasis"/>
    <w:uiPriority w:val="20"/>
    <w:qFormat/>
    <w:rsid w:val="00F15562"/>
    <w:rPr>
      <w:i/>
      <w:iCs/>
    </w:rPr>
  </w:style>
  <w:style w:type="character" w:styleId="aff8">
    <w:name w:val="FollowedHyperlink"/>
    <w:basedOn w:val="a1"/>
    <w:uiPriority w:val="99"/>
    <w:unhideWhenUsed/>
    <w:rsid w:val="00F15562"/>
    <w:rPr>
      <w:color w:val="954F72"/>
      <w:u w:val="single"/>
    </w:rPr>
  </w:style>
  <w:style w:type="paragraph" w:customStyle="1" w:styleId="msonormal0">
    <w:name w:val="msonormal"/>
    <w:basedOn w:val="a0"/>
    <w:rsid w:val="00F15562"/>
    <w:pPr>
      <w:spacing w:before="100" w:beforeAutospacing="1" w:after="100" w:afterAutospacing="1" w:line="240" w:lineRule="auto"/>
    </w:pPr>
    <w:rPr>
      <w:rFonts w:ascii="Times New Roman" w:hAnsi="Times New Roman"/>
      <w:sz w:val="24"/>
      <w:szCs w:val="24"/>
    </w:rPr>
  </w:style>
  <w:style w:type="paragraph" w:customStyle="1" w:styleId="xl65">
    <w:name w:val="xl65"/>
    <w:basedOn w:val="a0"/>
    <w:rsid w:val="00F15562"/>
    <w:pPr>
      <w:spacing w:before="100" w:beforeAutospacing="1" w:after="100" w:afterAutospacing="1" w:line="240" w:lineRule="auto"/>
    </w:pPr>
    <w:rPr>
      <w:rFonts w:ascii="Times New Roman" w:hAnsi="Times New Roman"/>
      <w:sz w:val="20"/>
      <w:szCs w:val="20"/>
    </w:rPr>
  </w:style>
  <w:style w:type="paragraph" w:customStyle="1" w:styleId="xl66">
    <w:name w:val="xl66"/>
    <w:basedOn w:val="a0"/>
    <w:rsid w:val="00F15562"/>
    <w:pPr>
      <w:pBdr>
        <w:top w:val="single" w:sz="4" w:space="0" w:color="auto"/>
      </w:pBdr>
      <w:spacing w:before="100" w:beforeAutospacing="1" w:after="100" w:afterAutospacing="1" w:line="240" w:lineRule="auto"/>
      <w:jc w:val="right"/>
    </w:pPr>
    <w:rPr>
      <w:rFonts w:ascii="Times New Roman" w:hAnsi="Times New Roman"/>
      <w:i/>
      <w:iCs/>
      <w:sz w:val="20"/>
      <w:szCs w:val="20"/>
    </w:rPr>
  </w:style>
  <w:style w:type="paragraph" w:customStyle="1" w:styleId="xl67">
    <w:name w:val="xl67"/>
    <w:basedOn w:val="a0"/>
    <w:rsid w:val="00F15562"/>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line="240" w:lineRule="auto"/>
    </w:pPr>
    <w:rPr>
      <w:rFonts w:ascii="Times New Roman" w:hAnsi="Times New Roman"/>
      <w:b/>
      <w:bCs/>
      <w:color w:val="000000"/>
      <w:sz w:val="20"/>
      <w:szCs w:val="20"/>
    </w:rPr>
  </w:style>
  <w:style w:type="paragraph" w:customStyle="1" w:styleId="xl68">
    <w:name w:val="xl68"/>
    <w:basedOn w:val="a0"/>
    <w:rsid w:val="00F15562"/>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line="240" w:lineRule="auto"/>
      <w:jc w:val="center"/>
    </w:pPr>
    <w:rPr>
      <w:rFonts w:ascii="Times New Roman" w:hAnsi="Times New Roman"/>
      <w:b/>
      <w:bCs/>
      <w:color w:val="000000"/>
      <w:sz w:val="20"/>
      <w:szCs w:val="20"/>
    </w:rPr>
  </w:style>
  <w:style w:type="paragraph" w:customStyle="1" w:styleId="xl69">
    <w:name w:val="xl69"/>
    <w:basedOn w:val="a0"/>
    <w:rsid w:val="00F1556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Times New Roman" w:hAnsi="Times New Roman"/>
      <w:sz w:val="20"/>
      <w:szCs w:val="20"/>
    </w:rPr>
  </w:style>
  <w:style w:type="paragraph" w:customStyle="1" w:styleId="xl70">
    <w:name w:val="xl70"/>
    <w:basedOn w:val="a0"/>
    <w:rsid w:val="00F1556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szCs w:val="20"/>
    </w:rPr>
  </w:style>
  <w:style w:type="paragraph" w:customStyle="1" w:styleId="xl71">
    <w:name w:val="xl71"/>
    <w:basedOn w:val="a0"/>
    <w:rsid w:val="00F1556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szCs w:val="20"/>
    </w:rPr>
  </w:style>
  <w:style w:type="paragraph" w:customStyle="1" w:styleId="xl72">
    <w:name w:val="xl72"/>
    <w:basedOn w:val="a0"/>
    <w:rsid w:val="00F1556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szCs w:val="20"/>
    </w:rPr>
  </w:style>
  <w:style w:type="paragraph" w:customStyle="1" w:styleId="xl73">
    <w:name w:val="xl73"/>
    <w:basedOn w:val="a0"/>
    <w:rsid w:val="00F155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0"/>
      <w:szCs w:val="20"/>
    </w:rPr>
  </w:style>
  <w:style w:type="paragraph" w:customStyle="1" w:styleId="xl74">
    <w:name w:val="xl74"/>
    <w:basedOn w:val="a0"/>
    <w:rsid w:val="00F15562"/>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line="240" w:lineRule="auto"/>
    </w:pPr>
    <w:rPr>
      <w:rFonts w:ascii="Times New Roman" w:hAnsi="Times New Roman"/>
      <w:i/>
      <w:iCs/>
      <w:color w:val="000000"/>
      <w:sz w:val="20"/>
      <w:szCs w:val="20"/>
    </w:rPr>
  </w:style>
  <w:style w:type="paragraph" w:customStyle="1" w:styleId="xl75">
    <w:name w:val="xl75"/>
    <w:basedOn w:val="a0"/>
    <w:rsid w:val="00F15562"/>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line="240" w:lineRule="auto"/>
    </w:pPr>
    <w:rPr>
      <w:rFonts w:ascii="Times New Roman" w:hAnsi="Times New Roman"/>
      <w:b/>
      <w:bCs/>
      <w:i/>
      <w:iCs/>
      <w:color w:val="000000"/>
      <w:sz w:val="20"/>
      <w:szCs w:val="20"/>
    </w:rPr>
  </w:style>
  <w:style w:type="table" w:customStyle="1" w:styleId="TableGrid6">
    <w:name w:val="Table Grid6"/>
    <w:basedOn w:val="a2"/>
    <w:next w:val="af"/>
    <w:uiPriority w:val="99"/>
    <w:rsid w:val="00F15562"/>
    <w:pPr>
      <w:spacing w:after="0" w:line="240" w:lineRule="auto"/>
    </w:pPr>
    <w:rPr>
      <w:rFonts w:ascii="Calibri" w:eastAsia="Calibri" w:hAnsi="Calibri" w:cs="Calibri"/>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3"/>
    <w:uiPriority w:val="99"/>
    <w:semiHidden/>
    <w:unhideWhenUsed/>
    <w:rsid w:val="00F15562"/>
  </w:style>
  <w:style w:type="table" w:customStyle="1" w:styleId="TableGrid7">
    <w:name w:val="Table Grid7"/>
    <w:basedOn w:val="a2"/>
    <w:next w:val="af"/>
    <w:uiPriority w:val="59"/>
    <w:rsid w:val="00F15562"/>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Accent21">
    <w:name w:val="Light Shading - Accent 21"/>
    <w:basedOn w:val="a2"/>
    <w:next w:val="-2"/>
    <w:uiPriority w:val="60"/>
    <w:semiHidden/>
    <w:unhideWhenUsed/>
    <w:rsid w:val="00F15562"/>
    <w:pPr>
      <w:spacing w:after="0" w:line="240" w:lineRule="auto"/>
    </w:pPr>
    <w:rPr>
      <w:rFonts w:ascii="Times New Roman" w:eastAsia="Times New Roman" w:hAnsi="Times New Roman" w:cs="Times New Roman"/>
      <w:color w:val="C45911"/>
      <w:sz w:val="20"/>
      <w:szCs w:val="20"/>
      <w:lang w:eastAsia="bg-BG"/>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paragraph" w:customStyle="1" w:styleId="Default">
    <w:name w:val="Default"/>
    <w:qFormat/>
    <w:rsid w:val="00477898"/>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header"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6587D"/>
    <w:rPr>
      <w:rFonts w:ascii="Calibri" w:eastAsia="Times New Roman" w:hAnsi="Calibri" w:cs="Times New Roman"/>
      <w:lang w:eastAsia="bg-BG"/>
    </w:rPr>
  </w:style>
  <w:style w:type="paragraph" w:styleId="1">
    <w:name w:val="heading 1"/>
    <w:basedOn w:val="a0"/>
    <w:next w:val="a0"/>
    <w:link w:val="10"/>
    <w:autoRedefine/>
    <w:qFormat/>
    <w:rsid w:val="00F15562"/>
    <w:pPr>
      <w:pBdr>
        <w:bottom w:val="double" w:sz="4" w:space="1" w:color="365F91" w:themeColor="accent1" w:themeShade="BF"/>
      </w:pBdr>
      <w:shd w:val="clear" w:color="auto" w:fill="EAF1DD"/>
      <w:spacing w:after="240" w:line="240" w:lineRule="auto"/>
      <w:jc w:val="both"/>
      <w:outlineLvl w:val="0"/>
    </w:pPr>
    <w:rPr>
      <w:rFonts w:ascii="Times New Roman" w:eastAsia="Calibri" w:hAnsi="Times New Roman"/>
      <w:b/>
      <w:bCs/>
      <w:color w:val="365F91" w:themeColor="accent1" w:themeShade="BF"/>
      <w:sz w:val="24"/>
      <w:szCs w:val="24"/>
      <w:lang w:eastAsia="en-US"/>
    </w:rPr>
  </w:style>
  <w:style w:type="paragraph" w:styleId="2">
    <w:name w:val="heading 2"/>
    <w:basedOn w:val="a0"/>
    <w:next w:val="a0"/>
    <w:link w:val="20"/>
    <w:autoRedefine/>
    <w:qFormat/>
    <w:rsid w:val="00F15562"/>
    <w:pPr>
      <w:pBdr>
        <w:top w:val="double" w:sz="4" w:space="1" w:color="365F91" w:themeColor="accent1" w:themeShade="BF"/>
        <w:left w:val="double" w:sz="4" w:space="4" w:color="365F91" w:themeColor="accent1" w:themeShade="BF"/>
        <w:bottom w:val="double" w:sz="4" w:space="1" w:color="365F91" w:themeColor="accent1" w:themeShade="BF"/>
        <w:right w:val="double" w:sz="4" w:space="4" w:color="365F91" w:themeColor="accent1" w:themeShade="BF"/>
      </w:pBdr>
      <w:shd w:val="clear" w:color="auto" w:fill="EAF1DD" w:themeFill="accent3" w:themeFillTint="33"/>
      <w:tabs>
        <w:tab w:val="left" w:pos="4606"/>
      </w:tabs>
      <w:spacing w:after="120" w:line="240" w:lineRule="auto"/>
      <w:jc w:val="center"/>
      <w:outlineLvl w:val="1"/>
    </w:pPr>
    <w:rPr>
      <w:rFonts w:eastAsia="Calibri" w:cs="Calibri"/>
      <w:b/>
      <w:color w:val="365F91" w:themeColor="accent1" w:themeShade="BF"/>
      <w:sz w:val="40"/>
      <w:szCs w:val="40"/>
      <w:lang w:eastAsia="en-US"/>
    </w:rPr>
  </w:style>
  <w:style w:type="paragraph" w:styleId="3">
    <w:name w:val="heading 3"/>
    <w:basedOn w:val="a0"/>
    <w:next w:val="a0"/>
    <w:link w:val="30"/>
    <w:unhideWhenUsed/>
    <w:qFormat/>
    <w:rsid w:val="00F15562"/>
    <w:pPr>
      <w:keepNext/>
      <w:keepLines/>
      <w:numPr>
        <w:ilvl w:val="2"/>
        <w:numId w:val="2"/>
      </w:numPr>
      <w:spacing w:before="200" w:after="0" w:line="240" w:lineRule="auto"/>
      <w:outlineLvl w:val="2"/>
    </w:pPr>
    <w:rPr>
      <w:rFonts w:asciiTheme="majorHAnsi" w:eastAsiaTheme="majorEastAsia" w:hAnsiTheme="majorHAnsi" w:cstheme="majorBidi"/>
      <w:b/>
      <w:bCs/>
      <w:color w:val="4F81BD" w:themeColor="accent1"/>
      <w:lang w:eastAsia="en-US"/>
    </w:rPr>
  </w:style>
  <w:style w:type="paragraph" w:styleId="4">
    <w:name w:val="heading 4"/>
    <w:basedOn w:val="a0"/>
    <w:next w:val="a0"/>
    <w:link w:val="40"/>
    <w:autoRedefine/>
    <w:unhideWhenUsed/>
    <w:qFormat/>
    <w:rsid w:val="00F15562"/>
    <w:pPr>
      <w:keepNext/>
      <w:keepLines/>
      <w:numPr>
        <w:numId w:val="4"/>
      </w:numPr>
      <w:pBdr>
        <w:bottom w:val="single" w:sz="4" w:space="1" w:color="auto"/>
      </w:pBdr>
      <w:shd w:val="clear" w:color="auto" w:fill="D6E3BC" w:themeFill="accent3" w:themeFillTint="66"/>
      <w:spacing w:before="200" w:after="0" w:line="240" w:lineRule="auto"/>
      <w:ind w:hanging="720"/>
      <w:jc w:val="both"/>
      <w:outlineLvl w:val="3"/>
    </w:pPr>
    <w:rPr>
      <w:rFonts w:ascii="Arial" w:eastAsiaTheme="majorEastAsia" w:hAnsi="Arial" w:cstheme="majorBidi"/>
      <w:b/>
      <w:bCs/>
      <w:i/>
      <w:iCs/>
      <w:color w:val="4F6228" w:themeColor="accent3" w:themeShade="80"/>
      <w:sz w:val="24"/>
      <w:lang w:eastAsia="en-US"/>
    </w:rPr>
  </w:style>
  <w:style w:type="paragraph" w:styleId="5">
    <w:name w:val="heading 5"/>
    <w:basedOn w:val="a0"/>
    <w:next w:val="a0"/>
    <w:link w:val="50"/>
    <w:uiPriority w:val="9"/>
    <w:semiHidden/>
    <w:unhideWhenUsed/>
    <w:qFormat/>
    <w:rsid w:val="00F15562"/>
    <w:pPr>
      <w:keepNext/>
      <w:keepLines/>
      <w:numPr>
        <w:ilvl w:val="4"/>
        <w:numId w:val="2"/>
      </w:numPr>
      <w:spacing w:before="200" w:after="0" w:line="240" w:lineRule="auto"/>
      <w:outlineLvl w:val="4"/>
    </w:pPr>
    <w:rPr>
      <w:rFonts w:asciiTheme="majorHAnsi" w:eastAsiaTheme="majorEastAsia" w:hAnsiTheme="majorHAnsi" w:cstheme="majorBidi"/>
      <w:color w:val="243F60" w:themeColor="accent1" w:themeShade="7F"/>
      <w:lang w:eastAsia="en-US"/>
    </w:rPr>
  </w:style>
  <w:style w:type="paragraph" w:styleId="6">
    <w:name w:val="heading 6"/>
    <w:basedOn w:val="a0"/>
    <w:next w:val="a0"/>
    <w:link w:val="60"/>
    <w:uiPriority w:val="9"/>
    <w:semiHidden/>
    <w:unhideWhenUsed/>
    <w:qFormat/>
    <w:rsid w:val="00F15562"/>
    <w:pPr>
      <w:keepNext/>
      <w:keepLines/>
      <w:numPr>
        <w:ilvl w:val="5"/>
        <w:numId w:val="2"/>
      </w:numPr>
      <w:spacing w:before="200" w:after="0" w:line="240" w:lineRule="auto"/>
      <w:outlineLvl w:val="5"/>
    </w:pPr>
    <w:rPr>
      <w:rFonts w:asciiTheme="majorHAnsi" w:eastAsiaTheme="majorEastAsia" w:hAnsiTheme="majorHAnsi" w:cstheme="majorBidi"/>
      <w:i/>
      <w:iCs/>
      <w:color w:val="243F60" w:themeColor="accent1" w:themeShade="7F"/>
      <w:lang w:eastAsia="en-US"/>
    </w:rPr>
  </w:style>
  <w:style w:type="paragraph" w:styleId="7">
    <w:name w:val="heading 7"/>
    <w:basedOn w:val="a0"/>
    <w:next w:val="a0"/>
    <w:link w:val="70"/>
    <w:unhideWhenUsed/>
    <w:qFormat/>
    <w:rsid w:val="00F15562"/>
    <w:pPr>
      <w:keepNext/>
      <w:keepLines/>
      <w:numPr>
        <w:ilvl w:val="6"/>
        <w:numId w:val="2"/>
      </w:numPr>
      <w:spacing w:before="200" w:after="0" w:line="240" w:lineRule="auto"/>
      <w:outlineLvl w:val="6"/>
    </w:pPr>
    <w:rPr>
      <w:rFonts w:asciiTheme="majorHAnsi" w:eastAsiaTheme="majorEastAsia" w:hAnsiTheme="majorHAnsi" w:cstheme="majorBidi"/>
      <w:i/>
      <w:iCs/>
      <w:color w:val="404040" w:themeColor="text1" w:themeTint="BF"/>
      <w:lang w:eastAsia="en-US"/>
    </w:rPr>
  </w:style>
  <w:style w:type="paragraph" w:styleId="8">
    <w:name w:val="heading 8"/>
    <w:basedOn w:val="a0"/>
    <w:next w:val="a0"/>
    <w:link w:val="80"/>
    <w:uiPriority w:val="9"/>
    <w:semiHidden/>
    <w:unhideWhenUsed/>
    <w:qFormat/>
    <w:rsid w:val="00F15562"/>
    <w:pPr>
      <w:keepNext/>
      <w:keepLines/>
      <w:numPr>
        <w:ilvl w:val="7"/>
        <w:numId w:val="2"/>
      </w:numPr>
      <w:spacing w:before="200" w:after="0" w:line="240" w:lineRule="auto"/>
      <w:outlineLvl w:val="7"/>
    </w:pPr>
    <w:rPr>
      <w:rFonts w:asciiTheme="majorHAnsi" w:eastAsiaTheme="majorEastAsia" w:hAnsiTheme="majorHAnsi" w:cstheme="majorBidi"/>
      <w:color w:val="404040" w:themeColor="text1" w:themeTint="BF"/>
      <w:sz w:val="20"/>
      <w:szCs w:val="20"/>
      <w:lang w:eastAsia="en-US"/>
    </w:rPr>
  </w:style>
  <w:style w:type="paragraph" w:styleId="9">
    <w:name w:val="heading 9"/>
    <w:basedOn w:val="a0"/>
    <w:next w:val="a0"/>
    <w:link w:val="90"/>
    <w:uiPriority w:val="9"/>
    <w:semiHidden/>
    <w:unhideWhenUsed/>
    <w:qFormat/>
    <w:rsid w:val="00F15562"/>
    <w:pPr>
      <w:keepNext/>
      <w:keepLines/>
      <w:numPr>
        <w:ilvl w:val="8"/>
        <w:numId w:val="2"/>
      </w:numPr>
      <w:spacing w:before="200" w:after="0" w:line="240" w:lineRule="auto"/>
      <w:outlineLvl w:val="8"/>
    </w:pPr>
    <w:rPr>
      <w:rFonts w:asciiTheme="majorHAnsi" w:eastAsiaTheme="majorEastAsia" w:hAnsiTheme="majorHAnsi" w:cstheme="majorBidi"/>
      <w:i/>
      <w:iCs/>
      <w:color w:val="404040" w:themeColor="text1" w:themeTint="BF"/>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F15562"/>
    <w:pPr>
      <w:ind w:left="720"/>
      <w:contextualSpacing/>
    </w:pPr>
  </w:style>
  <w:style w:type="character" w:customStyle="1" w:styleId="10">
    <w:name w:val="Заглавие 1 Знак"/>
    <w:basedOn w:val="a1"/>
    <w:link w:val="1"/>
    <w:rsid w:val="00F15562"/>
    <w:rPr>
      <w:rFonts w:ascii="Times New Roman" w:eastAsia="Calibri" w:hAnsi="Times New Roman" w:cs="Times New Roman"/>
      <w:b/>
      <w:bCs/>
      <w:color w:val="365F91" w:themeColor="accent1" w:themeShade="BF"/>
      <w:sz w:val="24"/>
      <w:szCs w:val="24"/>
      <w:shd w:val="clear" w:color="auto" w:fill="EAF1DD"/>
    </w:rPr>
  </w:style>
  <w:style w:type="character" w:customStyle="1" w:styleId="20">
    <w:name w:val="Заглавие 2 Знак"/>
    <w:basedOn w:val="a1"/>
    <w:link w:val="2"/>
    <w:rsid w:val="00F15562"/>
    <w:rPr>
      <w:rFonts w:ascii="Calibri" w:eastAsia="Calibri" w:hAnsi="Calibri" w:cs="Calibri"/>
      <w:b/>
      <w:color w:val="365F91" w:themeColor="accent1" w:themeShade="BF"/>
      <w:sz w:val="40"/>
      <w:szCs w:val="40"/>
      <w:shd w:val="clear" w:color="auto" w:fill="EAF1DD" w:themeFill="accent3" w:themeFillTint="33"/>
    </w:rPr>
  </w:style>
  <w:style w:type="character" w:customStyle="1" w:styleId="30">
    <w:name w:val="Заглавие 3 Знак"/>
    <w:basedOn w:val="a1"/>
    <w:link w:val="3"/>
    <w:rsid w:val="00F15562"/>
    <w:rPr>
      <w:rFonts w:asciiTheme="majorHAnsi" w:eastAsiaTheme="majorEastAsia" w:hAnsiTheme="majorHAnsi" w:cstheme="majorBidi"/>
      <w:b/>
      <w:bCs/>
      <w:color w:val="4F81BD" w:themeColor="accent1"/>
    </w:rPr>
  </w:style>
  <w:style w:type="character" w:customStyle="1" w:styleId="40">
    <w:name w:val="Заглавие 4 Знак"/>
    <w:basedOn w:val="a1"/>
    <w:link w:val="4"/>
    <w:rsid w:val="00F15562"/>
    <w:rPr>
      <w:rFonts w:ascii="Arial" w:eastAsiaTheme="majorEastAsia" w:hAnsi="Arial" w:cstheme="majorBidi"/>
      <w:b/>
      <w:bCs/>
      <w:i/>
      <w:iCs/>
      <w:color w:val="4F6228" w:themeColor="accent3" w:themeShade="80"/>
      <w:sz w:val="24"/>
      <w:shd w:val="clear" w:color="auto" w:fill="D6E3BC" w:themeFill="accent3" w:themeFillTint="66"/>
    </w:rPr>
  </w:style>
  <w:style w:type="character" w:customStyle="1" w:styleId="50">
    <w:name w:val="Заглавие 5 Знак"/>
    <w:basedOn w:val="a1"/>
    <w:link w:val="5"/>
    <w:uiPriority w:val="9"/>
    <w:semiHidden/>
    <w:rsid w:val="00F15562"/>
    <w:rPr>
      <w:rFonts w:asciiTheme="majorHAnsi" w:eastAsiaTheme="majorEastAsia" w:hAnsiTheme="majorHAnsi" w:cstheme="majorBidi"/>
      <w:color w:val="243F60" w:themeColor="accent1" w:themeShade="7F"/>
    </w:rPr>
  </w:style>
  <w:style w:type="character" w:customStyle="1" w:styleId="60">
    <w:name w:val="Заглавие 6 Знак"/>
    <w:basedOn w:val="a1"/>
    <w:link w:val="6"/>
    <w:uiPriority w:val="9"/>
    <w:semiHidden/>
    <w:rsid w:val="00F15562"/>
    <w:rPr>
      <w:rFonts w:asciiTheme="majorHAnsi" w:eastAsiaTheme="majorEastAsia" w:hAnsiTheme="majorHAnsi" w:cstheme="majorBidi"/>
      <w:i/>
      <w:iCs/>
      <w:color w:val="243F60" w:themeColor="accent1" w:themeShade="7F"/>
    </w:rPr>
  </w:style>
  <w:style w:type="character" w:customStyle="1" w:styleId="70">
    <w:name w:val="Заглавие 7 Знак"/>
    <w:basedOn w:val="a1"/>
    <w:link w:val="7"/>
    <w:rsid w:val="00F15562"/>
    <w:rPr>
      <w:rFonts w:asciiTheme="majorHAnsi" w:eastAsiaTheme="majorEastAsia" w:hAnsiTheme="majorHAnsi" w:cstheme="majorBidi"/>
      <w:i/>
      <w:iCs/>
      <w:color w:val="404040" w:themeColor="text1" w:themeTint="BF"/>
    </w:rPr>
  </w:style>
  <w:style w:type="character" w:customStyle="1" w:styleId="80">
    <w:name w:val="Заглавие 8 Знак"/>
    <w:basedOn w:val="a1"/>
    <w:link w:val="8"/>
    <w:uiPriority w:val="9"/>
    <w:semiHidden/>
    <w:rsid w:val="00F15562"/>
    <w:rPr>
      <w:rFonts w:asciiTheme="majorHAnsi" w:eastAsiaTheme="majorEastAsia" w:hAnsiTheme="majorHAnsi" w:cstheme="majorBidi"/>
      <w:color w:val="404040" w:themeColor="text1" w:themeTint="BF"/>
      <w:sz w:val="20"/>
      <w:szCs w:val="20"/>
    </w:rPr>
  </w:style>
  <w:style w:type="character" w:customStyle="1" w:styleId="90">
    <w:name w:val="Заглавие 9 Знак"/>
    <w:basedOn w:val="a1"/>
    <w:link w:val="9"/>
    <w:uiPriority w:val="9"/>
    <w:semiHidden/>
    <w:rsid w:val="00F15562"/>
    <w:rPr>
      <w:rFonts w:asciiTheme="majorHAnsi" w:eastAsiaTheme="majorEastAsia" w:hAnsiTheme="majorHAnsi" w:cstheme="majorBidi"/>
      <w:i/>
      <w:iCs/>
      <w:color w:val="404040" w:themeColor="text1" w:themeTint="BF"/>
      <w:sz w:val="20"/>
      <w:szCs w:val="20"/>
    </w:rPr>
  </w:style>
  <w:style w:type="paragraph" w:styleId="a5">
    <w:name w:val="Balloon Text"/>
    <w:basedOn w:val="a0"/>
    <w:link w:val="a6"/>
    <w:semiHidden/>
    <w:unhideWhenUsed/>
    <w:rsid w:val="00F15562"/>
    <w:pPr>
      <w:spacing w:after="0" w:line="240" w:lineRule="auto"/>
    </w:pPr>
    <w:rPr>
      <w:rFonts w:ascii="Tahoma" w:eastAsia="Calibri" w:hAnsi="Tahoma" w:cs="Tahoma"/>
      <w:sz w:val="16"/>
      <w:szCs w:val="16"/>
      <w:lang w:eastAsia="en-US"/>
    </w:rPr>
  </w:style>
  <w:style w:type="character" w:customStyle="1" w:styleId="a6">
    <w:name w:val="Изнесен текст Знак"/>
    <w:basedOn w:val="a1"/>
    <w:link w:val="a5"/>
    <w:semiHidden/>
    <w:rsid w:val="00F15562"/>
    <w:rPr>
      <w:rFonts w:ascii="Tahoma" w:eastAsia="Calibri" w:hAnsi="Tahoma" w:cs="Tahoma"/>
      <w:sz w:val="16"/>
      <w:szCs w:val="16"/>
    </w:rPr>
  </w:style>
  <w:style w:type="paragraph" w:styleId="a7">
    <w:name w:val="footnote text"/>
    <w:aliases w:val="Footnote Text Quote,f, Char,Char,single space,Podrozdział,Fußnotentext arial,stile 1,Footnote1,Footnote2,Footnote3,Footnote4,Footnote5,Footnote6,Footnote7,Footnote8,Footnote9,Footnote10,Footnote11,Footnote21,Footnote31,Footnote41"/>
    <w:basedOn w:val="a0"/>
    <w:link w:val="a8"/>
    <w:qFormat/>
    <w:rsid w:val="00F15562"/>
    <w:pPr>
      <w:spacing w:after="0" w:line="240" w:lineRule="auto"/>
    </w:pPr>
    <w:rPr>
      <w:rFonts w:eastAsia="Calibri" w:cs="Calibri"/>
      <w:sz w:val="20"/>
      <w:szCs w:val="20"/>
      <w:lang w:eastAsia="en-US"/>
    </w:rPr>
  </w:style>
  <w:style w:type="character" w:customStyle="1" w:styleId="a8">
    <w:name w:val="Текст под линия Знак"/>
    <w:aliases w:val="Footnote Text Quote Знак,f Знак, Char Знак,Char Знак,single space Знак,Podrozdział Знак,Fußnotentext arial Знак,stile 1 Знак,Footnote1 Знак,Footnote2 Знак,Footnote3 Знак,Footnote4 Знак,Footnote5 Знак,Footnote6 Знак,Footnote7 Знак"/>
    <w:basedOn w:val="a1"/>
    <w:link w:val="a7"/>
    <w:rsid w:val="00F15562"/>
    <w:rPr>
      <w:rFonts w:ascii="Calibri" w:eastAsia="Calibri" w:hAnsi="Calibri" w:cs="Calibri"/>
      <w:sz w:val="20"/>
      <w:szCs w:val="20"/>
    </w:rPr>
  </w:style>
  <w:style w:type="character" w:styleId="a9">
    <w:name w:val="footnote reference"/>
    <w:aliases w:val="Footnote symbol,Footnote Reference Superscript,BVI fnr,Footnote call,SUPERS,(Footnote Reference),Footnote,Voetnootverwijzing,Times 10 Point,Exposant 3 Point,Footnote reference number,note TESI,Footnotes refss,number,ftr"/>
    <w:basedOn w:val="a1"/>
    <w:rsid w:val="00F15562"/>
    <w:rPr>
      <w:vertAlign w:val="superscript"/>
    </w:rPr>
  </w:style>
  <w:style w:type="paragraph" w:styleId="aa">
    <w:name w:val="footer"/>
    <w:basedOn w:val="a0"/>
    <w:link w:val="ab"/>
    <w:uiPriority w:val="99"/>
    <w:rsid w:val="00F15562"/>
    <w:pPr>
      <w:tabs>
        <w:tab w:val="center" w:pos="4536"/>
        <w:tab w:val="right" w:pos="9072"/>
      </w:tabs>
      <w:spacing w:after="0" w:line="240" w:lineRule="auto"/>
    </w:pPr>
    <w:rPr>
      <w:rFonts w:eastAsia="Calibri" w:cs="Calibri"/>
      <w:lang w:eastAsia="en-US"/>
    </w:rPr>
  </w:style>
  <w:style w:type="character" w:customStyle="1" w:styleId="ab">
    <w:name w:val="Долен колонтитул Знак"/>
    <w:basedOn w:val="a1"/>
    <w:link w:val="aa"/>
    <w:uiPriority w:val="99"/>
    <w:rsid w:val="00F15562"/>
    <w:rPr>
      <w:rFonts w:ascii="Calibri" w:eastAsia="Calibri" w:hAnsi="Calibri" w:cs="Calibri"/>
    </w:rPr>
  </w:style>
  <w:style w:type="character" w:styleId="ac">
    <w:name w:val="annotation reference"/>
    <w:basedOn w:val="a1"/>
    <w:rsid w:val="00F15562"/>
    <w:rPr>
      <w:sz w:val="16"/>
      <w:szCs w:val="16"/>
    </w:rPr>
  </w:style>
  <w:style w:type="paragraph" w:styleId="ad">
    <w:name w:val="annotation text"/>
    <w:basedOn w:val="a0"/>
    <w:link w:val="ae"/>
    <w:rsid w:val="00F15562"/>
    <w:pPr>
      <w:spacing w:after="120" w:line="240" w:lineRule="auto"/>
    </w:pPr>
    <w:rPr>
      <w:rFonts w:eastAsia="Calibri" w:cs="Calibri"/>
      <w:sz w:val="20"/>
      <w:szCs w:val="20"/>
      <w:lang w:eastAsia="en-US"/>
    </w:rPr>
  </w:style>
  <w:style w:type="character" w:customStyle="1" w:styleId="ae">
    <w:name w:val="Текст на коментар Знак"/>
    <w:basedOn w:val="a1"/>
    <w:link w:val="ad"/>
    <w:rsid w:val="00F15562"/>
    <w:rPr>
      <w:rFonts w:ascii="Calibri" w:eastAsia="Calibri" w:hAnsi="Calibri" w:cs="Calibri"/>
      <w:sz w:val="20"/>
      <w:szCs w:val="20"/>
    </w:rPr>
  </w:style>
  <w:style w:type="table" w:styleId="af">
    <w:name w:val="Table Grid"/>
    <w:basedOn w:val="a2"/>
    <w:uiPriority w:val="99"/>
    <w:rsid w:val="00F15562"/>
    <w:pPr>
      <w:spacing w:after="0" w:line="240" w:lineRule="auto"/>
    </w:pPr>
    <w:rPr>
      <w:rFonts w:ascii="Calibri" w:eastAsia="Calibri" w:hAnsi="Calibri" w:cs="Calibri"/>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1"/>
    <w:uiPriority w:val="99"/>
    <w:rsid w:val="00F15562"/>
    <w:rPr>
      <w:color w:val="0000FF"/>
      <w:u w:val="single"/>
    </w:rPr>
  </w:style>
  <w:style w:type="paragraph" w:styleId="11">
    <w:name w:val="toc 1"/>
    <w:basedOn w:val="1"/>
    <w:next w:val="a0"/>
    <w:autoRedefine/>
    <w:uiPriority w:val="39"/>
    <w:rsid w:val="00F15562"/>
    <w:pPr>
      <w:pBdr>
        <w:bottom w:val="none" w:sz="0" w:space="0" w:color="auto"/>
      </w:pBdr>
      <w:shd w:val="clear" w:color="auto" w:fill="auto"/>
      <w:spacing w:before="120" w:after="120"/>
      <w:jc w:val="left"/>
      <w:outlineLvl w:val="9"/>
    </w:pPr>
    <w:rPr>
      <w:rFonts w:asciiTheme="minorHAnsi" w:hAnsiTheme="minorHAnsi" w:cs="Calibri"/>
      <w:caps/>
      <w:color w:val="auto"/>
      <w:sz w:val="20"/>
      <w:szCs w:val="20"/>
    </w:rPr>
  </w:style>
  <w:style w:type="paragraph" w:styleId="21">
    <w:name w:val="toc 2"/>
    <w:basedOn w:val="a0"/>
    <w:next w:val="a0"/>
    <w:autoRedefine/>
    <w:uiPriority w:val="39"/>
    <w:rsid w:val="00F15562"/>
    <w:pPr>
      <w:spacing w:after="0" w:line="240" w:lineRule="auto"/>
      <w:ind w:left="220"/>
    </w:pPr>
    <w:rPr>
      <w:rFonts w:asciiTheme="minorHAnsi" w:eastAsia="Calibri" w:hAnsiTheme="minorHAnsi" w:cs="Calibri"/>
      <w:smallCaps/>
      <w:sz w:val="20"/>
      <w:szCs w:val="20"/>
      <w:lang w:eastAsia="en-US"/>
    </w:rPr>
  </w:style>
  <w:style w:type="paragraph" w:styleId="af1">
    <w:name w:val="caption"/>
    <w:basedOn w:val="a0"/>
    <w:next w:val="a0"/>
    <w:link w:val="af2"/>
    <w:autoRedefine/>
    <w:qFormat/>
    <w:rsid w:val="00F15562"/>
    <w:pPr>
      <w:keepNext/>
      <w:spacing w:after="120" w:line="240" w:lineRule="auto"/>
      <w:jc w:val="center"/>
    </w:pPr>
    <w:rPr>
      <w:rFonts w:ascii="Times New Roman" w:hAnsi="Times New Roman"/>
      <w:b/>
      <w:i/>
      <w:noProof/>
      <w:color w:val="17365D" w:themeColor="text2" w:themeShade="BF"/>
      <w:sz w:val="20"/>
      <w:szCs w:val="20"/>
    </w:rPr>
  </w:style>
  <w:style w:type="paragraph" w:styleId="31">
    <w:name w:val="toc 3"/>
    <w:basedOn w:val="a0"/>
    <w:next w:val="a0"/>
    <w:autoRedefine/>
    <w:uiPriority w:val="39"/>
    <w:unhideWhenUsed/>
    <w:rsid w:val="00F15562"/>
    <w:pPr>
      <w:spacing w:after="0" w:line="240" w:lineRule="auto"/>
      <w:ind w:left="440"/>
    </w:pPr>
    <w:rPr>
      <w:rFonts w:asciiTheme="minorHAnsi" w:eastAsia="Calibri" w:hAnsiTheme="minorHAnsi" w:cs="Calibri"/>
      <w:i/>
      <w:iCs/>
      <w:sz w:val="20"/>
      <w:szCs w:val="20"/>
      <w:lang w:eastAsia="en-US"/>
    </w:rPr>
  </w:style>
  <w:style w:type="paragraph" w:styleId="af3">
    <w:name w:val="header"/>
    <w:basedOn w:val="a0"/>
    <w:link w:val="af4"/>
    <w:unhideWhenUsed/>
    <w:rsid w:val="00F15562"/>
    <w:pPr>
      <w:tabs>
        <w:tab w:val="center" w:pos="4536"/>
        <w:tab w:val="right" w:pos="9072"/>
      </w:tabs>
      <w:spacing w:after="0" w:line="240" w:lineRule="auto"/>
    </w:pPr>
    <w:rPr>
      <w:rFonts w:eastAsia="Calibri" w:cs="Calibri"/>
      <w:lang w:eastAsia="en-US"/>
    </w:rPr>
  </w:style>
  <w:style w:type="character" w:customStyle="1" w:styleId="af4">
    <w:name w:val="Горен колонтитул Знак"/>
    <w:basedOn w:val="a1"/>
    <w:link w:val="af3"/>
    <w:rsid w:val="00F15562"/>
    <w:rPr>
      <w:rFonts w:ascii="Calibri" w:eastAsia="Calibri" w:hAnsi="Calibri" w:cs="Calibri"/>
    </w:rPr>
  </w:style>
  <w:style w:type="character" w:customStyle="1" w:styleId="legaldocreference">
    <w:name w:val="legaldocreference"/>
    <w:basedOn w:val="a1"/>
    <w:rsid w:val="00F15562"/>
  </w:style>
  <w:style w:type="character" w:customStyle="1" w:styleId="samedocreference">
    <w:name w:val="samedocreference"/>
    <w:basedOn w:val="a1"/>
    <w:rsid w:val="00F15562"/>
  </w:style>
  <w:style w:type="character" w:customStyle="1" w:styleId="newdocreference">
    <w:name w:val="newdocreference"/>
    <w:basedOn w:val="a1"/>
    <w:rsid w:val="00F15562"/>
  </w:style>
  <w:style w:type="paragraph" w:styleId="41">
    <w:name w:val="toc 4"/>
    <w:basedOn w:val="a0"/>
    <w:next w:val="a0"/>
    <w:autoRedefine/>
    <w:uiPriority w:val="39"/>
    <w:unhideWhenUsed/>
    <w:rsid w:val="00F15562"/>
    <w:pPr>
      <w:spacing w:after="0" w:line="240" w:lineRule="auto"/>
      <w:ind w:left="660"/>
    </w:pPr>
    <w:rPr>
      <w:rFonts w:asciiTheme="minorHAnsi" w:eastAsia="Calibri" w:hAnsiTheme="minorHAnsi" w:cs="Calibri"/>
      <w:sz w:val="18"/>
      <w:szCs w:val="18"/>
      <w:lang w:eastAsia="en-US"/>
    </w:rPr>
  </w:style>
  <w:style w:type="paragraph" w:styleId="51">
    <w:name w:val="toc 5"/>
    <w:basedOn w:val="a0"/>
    <w:next w:val="a0"/>
    <w:autoRedefine/>
    <w:uiPriority w:val="39"/>
    <w:unhideWhenUsed/>
    <w:rsid w:val="00F15562"/>
    <w:pPr>
      <w:spacing w:after="0" w:line="240" w:lineRule="auto"/>
      <w:ind w:left="880"/>
    </w:pPr>
    <w:rPr>
      <w:rFonts w:asciiTheme="minorHAnsi" w:eastAsia="Calibri" w:hAnsiTheme="minorHAnsi" w:cs="Calibri"/>
      <w:sz w:val="18"/>
      <w:szCs w:val="18"/>
      <w:lang w:eastAsia="en-US"/>
    </w:rPr>
  </w:style>
  <w:style w:type="paragraph" w:styleId="61">
    <w:name w:val="toc 6"/>
    <w:basedOn w:val="a0"/>
    <w:next w:val="a0"/>
    <w:autoRedefine/>
    <w:uiPriority w:val="39"/>
    <w:unhideWhenUsed/>
    <w:rsid w:val="00F15562"/>
    <w:pPr>
      <w:spacing w:after="0" w:line="240" w:lineRule="auto"/>
      <w:ind w:left="1100"/>
    </w:pPr>
    <w:rPr>
      <w:rFonts w:asciiTheme="minorHAnsi" w:eastAsia="Calibri" w:hAnsiTheme="minorHAnsi" w:cs="Calibri"/>
      <w:sz w:val="18"/>
      <w:szCs w:val="18"/>
      <w:lang w:eastAsia="en-US"/>
    </w:rPr>
  </w:style>
  <w:style w:type="paragraph" w:styleId="71">
    <w:name w:val="toc 7"/>
    <w:basedOn w:val="a0"/>
    <w:next w:val="a0"/>
    <w:autoRedefine/>
    <w:uiPriority w:val="39"/>
    <w:unhideWhenUsed/>
    <w:rsid w:val="00F15562"/>
    <w:pPr>
      <w:spacing w:after="0" w:line="240" w:lineRule="auto"/>
      <w:ind w:left="1320"/>
    </w:pPr>
    <w:rPr>
      <w:rFonts w:asciiTheme="minorHAnsi" w:eastAsia="Calibri" w:hAnsiTheme="minorHAnsi" w:cs="Calibri"/>
      <w:sz w:val="18"/>
      <w:szCs w:val="18"/>
      <w:lang w:eastAsia="en-US"/>
    </w:rPr>
  </w:style>
  <w:style w:type="paragraph" w:styleId="81">
    <w:name w:val="toc 8"/>
    <w:basedOn w:val="a0"/>
    <w:next w:val="a0"/>
    <w:autoRedefine/>
    <w:uiPriority w:val="39"/>
    <w:unhideWhenUsed/>
    <w:rsid w:val="00F15562"/>
    <w:pPr>
      <w:spacing w:after="0" w:line="240" w:lineRule="auto"/>
      <w:ind w:left="1540"/>
    </w:pPr>
    <w:rPr>
      <w:rFonts w:asciiTheme="minorHAnsi" w:eastAsia="Calibri" w:hAnsiTheme="minorHAnsi" w:cs="Calibri"/>
      <w:sz w:val="18"/>
      <w:szCs w:val="18"/>
      <w:lang w:eastAsia="en-US"/>
    </w:rPr>
  </w:style>
  <w:style w:type="paragraph" w:styleId="91">
    <w:name w:val="toc 9"/>
    <w:basedOn w:val="a0"/>
    <w:next w:val="a0"/>
    <w:autoRedefine/>
    <w:uiPriority w:val="39"/>
    <w:unhideWhenUsed/>
    <w:rsid w:val="00F15562"/>
    <w:pPr>
      <w:spacing w:after="0" w:line="240" w:lineRule="auto"/>
      <w:ind w:left="1760"/>
    </w:pPr>
    <w:rPr>
      <w:rFonts w:asciiTheme="minorHAnsi" w:eastAsia="Calibri" w:hAnsiTheme="minorHAnsi" w:cs="Calibri"/>
      <w:sz w:val="18"/>
      <w:szCs w:val="18"/>
      <w:lang w:eastAsia="en-US"/>
    </w:rPr>
  </w:style>
  <w:style w:type="character" w:customStyle="1" w:styleId="newstitleinside">
    <w:name w:val="newstitleinside"/>
    <w:basedOn w:val="a1"/>
    <w:uiPriority w:val="99"/>
    <w:rsid w:val="00F15562"/>
  </w:style>
  <w:style w:type="paragraph" w:customStyle="1" w:styleId="CarCharCharChar">
    <w:name w:val="Car Char Char Char"/>
    <w:basedOn w:val="a0"/>
    <w:link w:val="CarCharCharCharChar"/>
    <w:uiPriority w:val="99"/>
    <w:rsid w:val="00F15562"/>
    <w:pPr>
      <w:spacing w:after="160" w:line="240" w:lineRule="exact"/>
    </w:pPr>
    <w:rPr>
      <w:rFonts w:ascii="Tahoma" w:hAnsi="Tahoma" w:cs="Tahoma"/>
      <w:sz w:val="20"/>
      <w:szCs w:val="20"/>
      <w:lang w:val="en-US"/>
    </w:rPr>
  </w:style>
  <w:style w:type="character" w:customStyle="1" w:styleId="CarCharCharCharChar">
    <w:name w:val="Car Char Char Char Char"/>
    <w:link w:val="CarCharCharChar"/>
    <w:uiPriority w:val="99"/>
    <w:locked/>
    <w:rsid w:val="00F15562"/>
    <w:rPr>
      <w:rFonts w:ascii="Tahoma" w:eastAsia="Times New Roman" w:hAnsi="Tahoma" w:cs="Tahoma"/>
      <w:sz w:val="20"/>
      <w:szCs w:val="20"/>
      <w:lang w:val="en-US" w:eastAsia="bg-BG"/>
    </w:rPr>
  </w:style>
  <w:style w:type="character" w:customStyle="1" w:styleId="apple-converted-space">
    <w:name w:val="apple-converted-space"/>
    <w:basedOn w:val="a1"/>
    <w:rsid w:val="00F15562"/>
  </w:style>
  <w:style w:type="paragraph" w:styleId="af5">
    <w:name w:val="Body Text"/>
    <w:basedOn w:val="a0"/>
    <w:link w:val="af6"/>
    <w:autoRedefine/>
    <w:rsid w:val="00F15562"/>
    <w:pPr>
      <w:spacing w:after="120" w:line="240" w:lineRule="atLeast"/>
      <w:jc w:val="both"/>
    </w:pPr>
    <w:rPr>
      <w:rFonts w:ascii="Arial" w:hAnsi="Arial" w:cs="Arial"/>
      <w:spacing w:val="-4"/>
      <w:sz w:val="24"/>
      <w:szCs w:val="24"/>
      <w:lang w:eastAsia="en-US"/>
    </w:rPr>
  </w:style>
  <w:style w:type="character" w:customStyle="1" w:styleId="af6">
    <w:name w:val="Основен текст Знак"/>
    <w:basedOn w:val="a1"/>
    <w:link w:val="af5"/>
    <w:rsid w:val="00F15562"/>
    <w:rPr>
      <w:rFonts w:ascii="Arial" w:eastAsia="Times New Roman" w:hAnsi="Arial" w:cs="Arial"/>
      <w:spacing w:val="-4"/>
      <w:sz w:val="24"/>
      <w:szCs w:val="24"/>
    </w:rPr>
  </w:style>
  <w:style w:type="paragraph" w:customStyle="1" w:styleId="m">
    <w:name w:val="m"/>
    <w:basedOn w:val="a0"/>
    <w:uiPriority w:val="99"/>
    <w:rsid w:val="00F15562"/>
    <w:pPr>
      <w:spacing w:before="100" w:beforeAutospacing="1" w:after="100" w:afterAutospacing="1" w:line="240" w:lineRule="auto"/>
    </w:pPr>
    <w:rPr>
      <w:rFonts w:ascii="Times New Roman" w:hAnsi="Times New Roman"/>
      <w:sz w:val="24"/>
      <w:szCs w:val="24"/>
    </w:rPr>
  </w:style>
  <w:style w:type="character" w:customStyle="1" w:styleId="FontStyle">
    <w:name w:val="Font Style"/>
    <w:uiPriority w:val="99"/>
    <w:rsid w:val="00F15562"/>
  </w:style>
  <w:style w:type="paragraph" w:customStyle="1" w:styleId="ParagraphStyle">
    <w:name w:val="Paragraph Style"/>
    <w:uiPriority w:val="99"/>
    <w:rsid w:val="00F15562"/>
    <w:pPr>
      <w:widowControl w:val="0"/>
      <w:autoSpaceDE w:val="0"/>
      <w:autoSpaceDN w:val="0"/>
      <w:adjustRightInd w:val="0"/>
      <w:spacing w:after="0" w:line="240" w:lineRule="auto"/>
      <w:ind w:firstLine="480"/>
      <w:jc w:val="both"/>
    </w:pPr>
    <w:rPr>
      <w:rFonts w:ascii="Times New Roman" w:eastAsia="Times New Roman" w:hAnsi="Times New Roman" w:cs="Times New Roman"/>
      <w:sz w:val="24"/>
      <w:szCs w:val="24"/>
      <w:lang w:eastAsia="bg-BG"/>
    </w:rPr>
  </w:style>
  <w:style w:type="paragraph" w:styleId="af7">
    <w:name w:val="annotation subject"/>
    <w:basedOn w:val="ad"/>
    <w:next w:val="ad"/>
    <w:link w:val="af8"/>
    <w:uiPriority w:val="99"/>
    <w:semiHidden/>
    <w:rsid w:val="00F15562"/>
    <w:rPr>
      <w:b/>
      <w:bCs/>
    </w:rPr>
  </w:style>
  <w:style w:type="character" w:customStyle="1" w:styleId="af8">
    <w:name w:val="Предмет на коментар Знак"/>
    <w:basedOn w:val="ae"/>
    <w:link w:val="af7"/>
    <w:uiPriority w:val="99"/>
    <w:semiHidden/>
    <w:rsid w:val="00F15562"/>
    <w:rPr>
      <w:rFonts w:ascii="Calibri" w:eastAsia="Calibri" w:hAnsi="Calibri" w:cs="Calibri"/>
      <w:b/>
      <w:bCs/>
      <w:sz w:val="20"/>
      <w:szCs w:val="20"/>
    </w:rPr>
  </w:style>
  <w:style w:type="table" w:customStyle="1" w:styleId="TableGrid1">
    <w:name w:val="Table Grid1"/>
    <w:uiPriority w:val="99"/>
    <w:rsid w:val="00F15562"/>
    <w:pPr>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F15562"/>
    <w:pPr>
      <w:spacing w:after="0" w:line="24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9">
    <w:name w:val="Знак Знак"/>
    <w:basedOn w:val="a0"/>
    <w:uiPriority w:val="99"/>
    <w:semiHidden/>
    <w:rsid w:val="00F15562"/>
    <w:pPr>
      <w:tabs>
        <w:tab w:val="left" w:pos="709"/>
      </w:tabs>
      <w:spacing w:after="0" w:line="240" w:lineRule="auto"/>
    </w:pPr>
    <w:rPr>
      <w:rFonts w:ascii="Futura Bk" w:hAnsi="Futura Bk" w:cs="Futura Bk"/>
      <w:noProof/>
      <w:sz w:val="20"/>
      <w:szCs w:val="20"/>
      <w:lang w:val="pl-PL" w:eastAsia="pl-PL"/>
    </w:rPr>
  </w:style>
  <w:style w:type="paragraph" w:styleId="afa">
    <w:name w:val="Title"/>
    <w:basedOn w:val="a0"/>
    <w:next w:val="a0"/>
    <w:link w:val="afb"/>
    <w:uiPriority w:val="10"/>
    <w:qFormat/>
    <w:rsid w:val="00F15562"/>
    <w:pPr>
      <w:spacing w:after="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afb">
    <w:name w:val="Заглавие Знак"/>
    <w:basedOn w:val="a1"/>
    <w:link w:val="afa"/>
    <w:uiPriority w:val="10"/>
    <w:rsid w:val="00F15562"/>
    <w:rPr>
      <w:rFonts w:asciiTheme="majorHAnsi" w:eastAsiaTheme="majorEastAsia" w:hAnsiTheme="majorHAnsi" w:cstheme="majorBidi"/>
      <w:spacing w:val="-10"/>
      <w:kern w:val="28"/>
      <w:sz w:val="56"/>
      <w:szCs w:val="56"/>
    </w:rPr>
  </w:style>
  <w:style w:type="paragraph" w:styleId="afc">
    <w:name w:val="Intense Quote"/>
    <w:basedOn w:val="a0"/>
    <w:next w:val="a0"/>
    <w:link w:val="afd"/>
    <w:uiPriority w:val="30"/>
    <w:qFormat/>
    <w:rsid w:val="00F15562"/>
    <w:pPr>
      <w:pBdr>
        <w:top w:val="single" w:sz="4" w:space="10" w:color="4F81BD" w:themeColor="accent1"/>
        <w:bottom w:val="single" w:sz="4" w:space="10" w:color="4F81BD" w:themeColor="accent1"/>
      </w:pBdr>
      <w:spacing w:before="360" w:after="360" w:line="240" w:lineRule="auto"/>
      <w:ind w:left="864" w:right="864"/>
      <w:jc w:val="center"/>
    </w:pPr>
    <w:rPr>
      <w:rFonts w:eastAsia="Calibri" w:cs="Calibri"/>
      <w:i/>
      <w:iCs/>
      <w:color w:val="4F81BD" w:themeColor="accent1"/>
      <w:lang w:eastAsia="en-US"/>
    </w:rPr>
  </w:style>
  <w:style w:type="character" w:customStyle="1" w:styleId="afd">
    <w:name w:val="Интензивно цитиране Знак"/>
    <w:basedOn w:val="a1"/>
    <w:link w:val="afc"/>
    <w:uiPriority w:val="30"/>
    <w:rsid w:val="00F15562"/>
    <w:rPr>
      <w:rFonts w:ascii="Calibri" w:eastAsia="Calibri" w:hAnsi="Calibri" w:cs="Calibri"/>
      <w:i/>
      <w:iCs/>
      <w:color w:val="4F81BD" w:themeColor="accent1"/>
    </w:rPr>
  </w:style>
  <w:style w:type="character" w:styleId="afe">
    <w:name w:val="Strong"/>
    <w:basedOn w:val="a1"/>
    <w:uiPriority w:val="22"/>
    <w:qFormat/>
    <w:rsid w:val="00F15562"/>
    <w:rPr>
      <w:b/>
      <w:bCs/>
    </w:rPr>
  </w:style>
  <w:style w:type="character" w:customStyle="1" w:styleId="Bodytext4">
    <w:name w:val="Body text (4)_"/>
    <w:basedOn w:val="a1"/>
    <w:link w:val="Bodytext40"/>
    <w:rsid w:val="00F15562"/>
    <w:rPr>
      <w:rFonts w:ascii="Times New Roman" w:eastAsia="Times New Roman" w:hAnsi="Times New Roman" w:cs="Times New Roman"/>
      <w:b/>
      <w:bCs/>
      <w:sz w:val="30"/>
      <w:szCs w:val="30"/>
      <w:shd w:val="clear" w:color="auto" w:fill="FFFFFF"/>
    </w:rPr>
  </w:style>
  <w:style w:type="paragraph" w:customStyle="1" w:styleId="Bodytext40">
    <w:name w:val="Body text (4)"/>
    <w:basedOn w:val="a0"/>
    <w:link w:val="Bodytext4"/>
    <w:rsid w:val="00F15562"/>
    <w:pPr>
      <w:widowControl w:val="0"/>
      <w:shd w:val="clear" w:color="auto" w:fill="FFFFFF"/>
      <w:spacing w:before="340" w:after="340" w:line="324" w:lineRule="exact"/>
    </w:pPr>
    <w:rPr>
      <w:rFonts w:ascii="Times New Roman" w:hAnsi="Times New Roman"/>
      <w:b/>
      <w:bCs/>
      <w:sz w:val="30"/>
      <w:szCs w:val="30"/>
      <w:lang w:eastAsia="en-US"/>
    </w:rPr>
  </w:style>
  <w:style w:type="paragraph" w:styleId="aff">
    <w:name w:val="Subtitle"/>
    <w:basedOn w:val="a0"/>
    <w:next w:val="a0"/>
    <w:link w:val="aff0"/>
    <w:uiPriority w:val="11"/>
    <w:qFormat/>
    <w:rsid w:val="00F15562"/>
    <w:pPr>
      <w:numPr>
        <w:ilvl w:val="1"/>
      </w:numPr>
      <w:spacing w:after="120" w:line="240" w:lineRule="auto"/>
    </w:pPr>
    <w:rPr>
      <w:rFonts w:asciiTheme="majorHAnsi" w:eastAsiaTheme="majorEastAsia" w:hAnsiTheme="majorHAnsi" w:cstheme="majorBidi"/>
      <w:i/>
      <w:iCs/>
      <w:color w:val="4F81BD" w:themeColor="accent1"/>
      <w:spacing w:val="15"/>
      <w:sz w:val="24"/>
      <w:szCs w:val="24"/>
      <w:lang w:eastAsia="en-US"/>
    </w:rPr>
  </w:style>
  <w:style w:type="character" w:customStyle="1" w:styleId="aff0">
    <w:name w:val="Подзаглавие Знак"/>
    <w:basedOn w:val="a1"/>
    <w:link w:val="aff"/>
    <w:uiPriority w:val="11"/>
    <w:rsid w:val="00F15562"/>
    <w:rPr>
      <w:rFonts w:asciiTheme="majorHAnsi" w:eastAsiaTheme="majorEastAsia" w:hAnsiTheme="majorHAnsi" w:cstheme="majorBidi"/>
      <w:i/>
      <w:iCs/>
      <w:color w:val="4F81BD" w:themeColor="accent1"/>
      <w:spacing w:val="15"/>
      <w:sz w:val="24"/>
      <w:szCs w:val="24"/>
    </w:rPr>
  </w:style>
  <w:style w:type="character" w:customStyle="1" w:styleId="Bodytext2">
    <w:name w:val="Body text (2)_"/>
    <w:basedOn w:val="a1"/>
    <w:link w:val="Bodytext20"/>
    <w:rsid w:val="00F15562"/>
    <w:rPr>
      <w:rFonts w:ascii="Times New Roman" w:eastAsia="Times New Roman" w:hAnsi="Times New Roman" w:cs="Times New Roman"/>
      <w:sz w:val="28"/>
      <w:szCs w:val="28"/>
      <w:shd w:val="clear" w:color="auto" w:fill="FFFFFF"/>
    </w:rPr>
  </w:style>
  <w:style w:type="paragraph" w:customStyle="1" w:styleId="Bodytext20">
    <w:name w:val="Body text (2)"/>
    <w:basedOn w:val="a0"/>
    <w:link w:val="Bodytext2"/>
    <w:rsid w:val="00F15562"/>
    <w:pPr>
      <w:widowControl w:val="0"/>
      <w:shd w:val="clear" w:color="auto" w:fill="FFFFFF"/>
      <w:spacing w:before="280" w:after="0" w:line="317" w:lineRule="exact"/>
      <w:jc w:val="both"/>
    </w:pPr>
    <w:rPr>
      <w:rFonts w:ascii="Times New Roman" w:hAnsi="Times New Roman"/>
      <w:sz w:val="28"/>
      <w:szCs w:val="28"/>
      <w:lang w:eastAsia="en-US"/>
    </w:rPr>
  </w:style>
  <w:style w:type="character" w:styleId="aff1">
    <w:name w:val="Subtle Emphasis"/>
    <w:basedOn w:val="a1"/>
    <w:uiPriority w:val="19"/>
    <w:qFormat/>
    <w:rsid w:val="00F15562"/>
    <w:rPr>
      <w:i/>
      <w:iCs/>
      <w:color w:val="404040" w:themeColor="text1" w:themeTint="BF"/>
    </w:rPr>
  </w:style>
  <w:style w:type="character" w:styleId="aff2">
    <w:name w:val="Intense Reference"/>
    <w:basedOn w:val="a1"/>
    <w:uiPriority w:val="32"/>
    <w:qFormat/>
    <w:rsid w:val="00F15562"/>
    <w:rPr>
      <w:b/>
      <w:bCs/>
      <w:smallCaps/>
      <w:color w:val="4F81BD" w:themeColor="accent1"/>
      <w:spacing w:val="5"/>
    </w:rPr>
  </w:style>
  <w:style w:type="paragraph" w:styleId="aff3">
    <w:name w:val="Normal (Web)"/>
    <w:basedOn w:val="a0"/>
    <w:uiPriority w:val="99"/>
    <w:unhideWhenUsed/>
    <w:rsid w:val="00F15562"/>
    <w:pPr>
      <w:spacing w:before="100" w:beforeAutospacing="1" w:after="100" w:afterAutospacing="1" w:line="240" w:lineRule="auto"/>
    </w:pPr>
    <w:rPr>
      <w:rFonts w:ascii="Times New Roman" w:hAnsi="Times New Roman"/>
      <w:sz w:val="24"/>
      <w:szCs w:val="24"/>
      <w:lang w:val="en-US" w:eastAsia="en-US"/>
    </w:rPr>
  </w:style>
  <w:style w:type="table" w:customStyle="1" w:styleId="TableGrid2">
    <w:name w:val="Table Grid2"/>
    <w:basedOn w:val="a2"/>
    <w:next w:val="af"/>
    <w:uiPriority w:val="99"/>
    <w:rsid w:val="00F15562"/>
    <w:pPr>
      <w:spacing w:after="0" w:line="240" w:lineRule="auto"/>
    </w:pPr>
    <w:rPr>
      <w:rFonts w:ascii="Calibri" w:eastAsia="Calibri" w:hAnsi="Calibri" w:cs="Calibri"/>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2"/>
    <w:next w:val="af"/>
    <w:uiPriority w:val="99"/>
    <w:rsid w:val="00F15562"/>
    <w:pPr>
      <w:spacing w:after="0" w:line="240" w:lineRule="auto"/>
    </w:pPr>
    <w:rPr>
      <w:rFonts w:ascii="Calibri" w:eastAsia="Calibri" w:hAnsi="Calibri" w:cs="Calibri"/>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next w:val="af"/>
    <w:uiPriority w:val="99"/>
    <w:rsid w:val="00F15562"/>
    <w:pPr>
      <w:spacing w:after="0" w:line="240" w:lineRule="auto"/>
    </w:pPr>
    <w:rPr>
      <w:rFonts w:ascii="Calibri" w:eastAsia="Calibri" w:hAnsi="Calibri" w:cs="Calibri"/>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3"/>
    <w:uiPriority w:val="99"/>
    <w:semiHidden/>
    <w:unhideWhenUsed/>
    <w:rsid w:val="00F15562"/>
  </w:style>
  <w:style w:type="character" w:styleId="aff4">
    <w:name w:val="page number"/>
    <w:basedOn w:val="a1"/>
    <w:rsid w:val="00F15562"/>
  </w:style>
  <w:style w:type="table" w:customStyle="1" w:styleId="TableGrid5">
    <w:name w:val="Table Grid5"/>
    <w:basedOn w:val="a2"/>
    <w:next w:val="af"/>
    <w:uiPriority w:val="59"/>
    <w:rsid w:val="00F15562"/>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rsid w:val="00F15562"/>
    <w:pPr>
      <w:numPr>
        <w:numId w:val="5"/>
      </w:numPr>
      <w:spacing w:before="60" w:after="60" w:line="264" w:lineRule="auto"/>
      <w:ind w:left="511" w:hanging="227"/>
      <w:jc w:val="both"/>
    </w:pPr>
    <w:rPr>
      <w:rFonts w:ascii="Tahoma" w:hAnsi="Tahoma"/>
      <w:sz w:val="20"/>
      <w:szCs w:val="24"/>
      <w:lang w:val="en-US" w:eastAsia="en-US"/>
    </w:rPr>
  </w:style>
  <w:style w:type="character" w:customStyle="1" w:styleId="af2">
    <w:name w:val="Надпис Знак"/>
    <w:link w:val="af1"/>
    <w:rsid w:val="00F15562"/>
    <w:rPr>
      <w:rFonts w:ascii="Times New Roman" w:eastAsia="Times New Roman" w:hAnsi="Times New Roman" w:cs="Times New Roman"/>
      <w:b/>
      <w:i/>
      <w:noProof/>
      <w:color w:val="17365D" w:themeColor="text2" w:themeShade="BF"/>
      <w:sz w:val="20"/>
      <w:szCs w:val="20"/>
      <w:lang w:eastAsia="bg-BG"/>
    </w:rPr>
  </w:style>
  <w:style w:type="paragraph" w:styleId="22">
    <w:name w:val="Body Text Indent 2"/>
    <w:basedOn w:val="a0"/>
    <w:link w:val="23"/>
    <w:rsid w:val="00F15562"/>
    <w:pPr>
      <w:spacing w:after="0" w:line="240" w:lineRule="auto"/>
      <w:ind w:firstLine="720"/>
      <w:jc w:val="both"/>
    </w:pPr>
    <w:rPr>
      <w:rFonts w:ascii="Times New Roman" w:hAnsi="Times New Roman"/>
      <w:sz w:val="24"/>
      <w:szCs w:val="20"/>
      <w:lang w:val="en-US" w:eastAsia="ko-KR"/>
    </w:rPr>
  </w:style>
  <w:style w:type="character" w:customStyle="1" w:styleId="23">
    <w:name w:val="Основен текст с отстъп 2 Знак"/>
    <w:basedOn w:val="a1"/>
    <w:link w:val="22"/>
    <w:rsid w:val="00F15562"/>
    <w:rPr>
      <w:rFonts w:ascii="Times New Roman" w:eastAsia="Times New Roman" w:hAnsi="Times New Roman" w:cs="Times New Roman"/>
      <w:sz w:val="24"/>
      <w:szCs w:val="20"/>
      <w:lang w:val="en-US" w:eastAsia="ko-KR"/>
    </w:rPr>
  </w:style>
  <w:style w:type="character" w:customStyle="1" w:styleId="CaptionChar">
    <w:name w:val="Caption Char"/>
    <w:rsid w:val="00F15562"/>
    <w:rPr>
      <w:rFonts w:ascii="Tahoma" w:hAnsi="Tahoma"/>
      <w:b/>
      <w:lang w:val="en-GB" w:eastAsia="nl-NL" w:bidi="ar-SA"/>
    </w:rPr>
  </w:style>
  <w:style w:type="paragraph" w:styleId="32">
    <w:name w:val="Body Text Indent 3"/>
    <w:basedOn w:val="a0"/>
    <w:link w:val="33"/>
    <w:rsid w:val="00F15562"/>
    <w:pPr>
      <w:spacing w:after="120" w:line="240" w:lineRule="auto"/>
      <w:ind w:left="360"/>
    </w:pPr>
    <w:rPr>
      <w:rFonts w:ascii="Times New Roman" w:eastAsia="MS Mincho" w:hAnsi="Times New Roman"/>
      <w:sz w:val="16"/>
      <w:szCs w:val="16"/>
      <w:lang w:eastAsia="ja-JP"/>
    </w:rPr>
  </w:style>
  <w:style w:type="character" w:customStyle="1" w:styleId="33">
    <w:name w:val="Основен текст с отстъп 3 Знак"/>
    <w:basedOn w:val="a1"/>
    <w:link w:val="32"/>
    <w:rsid w:val="00F15562"/>
    <w:rPr>
      <w:rFonts w:ascii="Times New Roman" w:eastAsia="MS Mincho" w:hAnsi="Times New Roman" w:cs="Times New Roman"/>
      <w:sz w:val="16"/>
      <w:szCs w:val="16"/>
      <w:lang w:eastAsia="ja-JP"/>
    </w:rPr>
  </w:style>
  <w:style w:type="paragraph" w:customStyle="1" w:styleId="xl36">
    <w:name w:val="xl36"/>
    <w:basedOn w:val="a0"/>
    <w:rsid w:val="00F1556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lang w:val="en-US" w:eastAsia="en-US"/>
    </w:rPr>
  </w:style>
  <w:style w:type="character" w:customStyle="1" w:styleId="FontStyle51">
    <w:name w:val="Font Style51"/>
    <w:uiPriority w:val="99"/>
    <w:rsid w:val="00F15562"/>
    <w:rPr>
      <w:rFonts w:ascii="Times New Roman" w:hAnsi="Times New Roman" w:cs="Times New Roman"/>
      <w:sz w:val="22"/>
      <w:szCs w:val="22"/>
    </w:rPr>
  </w:style>
  <w:style w:type="paragraph" w:customStyle="1" w:styleId="Style12">
    <w:name w:val="Style12"/>
    <w:basedOn w:val="a0"/>
    <w:uiPriority w:val="99"/>
    <w:rsid w:val="00F15562"/>
    <w:pPr>
      <w:widowControl w:val="0"/>
      <w:autoSpaceDE w:val="0"/>
      <w:autoSpaceDN w:val="0"/>
      <w:adjustRightInd w:val="0"/>
      <w:spacing w:after="0" w:line="274" w:lineRule="exact"/>
      <w:jc w:val="both"/>
    </w:pPr>
    <w:rPr>
      <w:rFonts w:ascii="Arial" w:hAnsi="Arial"/>
      <w:sz w:val="24"/>
      <w:szCs w:val="24"/>
    </w:rPr>
  </w:style>
  <w:style w:type="character" w:styleId="aff5">
    <w:name w:val="line number"/>
    <w:rsid w:val="00F15562"/>
  </w:style>
  <w:style w:type="character" w:customStyle="1" w:styleId="FontStyle30">
    <w:name w:val="Font Style30"/>
    <w:uiPriority w:val="99"/>
    <w:rsid w:val="00F15562"/>
    <w:rPr>
      <w:rFonts w:ascii="Times New Roman" w:hAnsi="Times New Roman" w:cs="Times New Roman"/>
      <w:sz w:val="20"/>
      <w:szCs w:val="20"/>
    </w:rPr>
  </w:style>
  <w:style w:type="paragraph" w:styleId="aff6">
    <w:name w:val="TOC Heading"/>
    <w:basedOn w:val="1"/>
    <w:next w:val="a0"/>
    <w:uiPriority w:val="39"/>
    <w:unhideWhenUsed/>
    <w:qFormat/>
    <w:rsid w:val="00F15562"/>
    <w:pPr>
      <w:keepNext/>
      <w:keepLines/>
      <w:pBdr>
        <w:bottom w:val="none" w:sz="0" w:space="0" w:color="auto"/>
      </w:pBdr>
      <w:shd w:val="clear" w:color="auto" w:fill="auto"/>
      <w:spacing w:before="240" w:after="0" w:line="259" w:lineRule="auto"/>
      <w:jc w:val="left"/>
      <w:outlineLvl w:val="9"/>
    </w:pPr>
    <w:rPr>
      <w:rFonts w:ascii="Calibri Light" w:eastAsia="Times New Roman" w:hAnsi="Calibri Light"/>
      <w:b w:val="0"/>
      <w:bCs w:val="0"/>
      <w:color w:val="2E74B5"/>
      <w:sz w:val="32"/>
      <w:szCs w:val="32"/>
      <w:lang w:val="en-US"/>
    </w:rPr>
  </w:style>
  <w:style w:type="paragraph" w:customStyle="1" w:styleId="Style10">
    <w:name w:val="Style10"/>
    <w:basedOn w:val="a0"/>
    <w:uiPriority w:val="99"/>
    <w:rsid w:val="00F15562"/>
    <w:pPr>
      <w:widowControl w:val="0"/>
      <w:autoSpaceDE w:val="0"/>
      <w:autoSpaceDN w:val="0"/>
      <w:adjustRightInd w:val="0"/>
      <w:spacing w:after="0" w:line="262" w:lineRule="exact"/>
    </w:pPr>
    <w:rPr>
      <w:rFonts w:ascii="Times New Roman" w:hAnsi="Times New Roman"/>
      <w:sz w:val="24"/>
      <w:szCs w:val="24"/>
    </w:rPr>
  </w:style>
  <w:style w:type="table" w:styleId="-2">
    <w:name w:val="Light Shading Accent 2"/>
    <w:basedOn w:val="a2"/>
    <w:uiPriority w:val="60"/>
    <w:unhideWhenUsed/>
    <w:rsid w:val="00F15562"/>
    <w:pPr>
      <w:spacing w:after="0" w:line="240" w:lineRule="auto"/>
    </w:pPr>
    <w:rPr>
      <w:rFonts w:ascii="Times New Roman" w:eastAsia="Times New Roman" w:hAnsi="Times New Roman" w:cs="Times New Roman"/>
      <w:color w:val="C45911"/>
      <w:sz w:val="20"/>
      <w:szCs w:val="20"/>
      <w:lang w:eastAsia="bg-BG"/>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paragraph" w:customStyle="1" w:styleId="Style17">
    <w:name w:val="Style17"/>
    <w:basedOn w:val="a0"/>
    <w:uiPriority w:val="99"/>
    <w:rsid w:val="00F15562"/>
    <w:pPr>
      <w:widowControl w:val="0"/>
      <w:autoSpaceDE w:val="0"/>
      <w:autoSpaceDN w:val="0"/>
      <w:adjustRightInd w:val="0"/>
      <w:spacing w:after="0" w:line="317" w:lineRule="exact"/>
      <w:ind w:firstLine="725"/>
      <w:jc w:val="both"/>
    </w:pPr>
    <w:rPr>
      <w:rFonts w:ascii="Times New Roman" w:hAnsi="Times New Roman"/>
      <w:sz w:val="24"/>
      <w:szCs w:val="24"/>
    </w:rPr>
  </w:style>
  <w:style w:type="character" w:styleId="aff7">
    <w:name w:val="Emphasis"/>
    <w:uiPriority w:val="20"/>
    <w:qFormat/>
    <w:rsid w:val="00F15562"/>
    <w:rPr>
      <w:i/>
      <w:iCs/>
    </w:rPr>
  </w:style>
  <w:style w:type="character" w:styleId="aff8">
    <w:name w:val="FollowedHyperlink"/>
    <w:basedOn w:val="a1"/>
    <w:uiPriority w:val="99"/>
    <w:unhideWhenUsed/>
    <w:rsid w:val="00F15562"/>
    <w:rPr>
      <w:color w:val="954F72"/>
      <w:u w:val="single"/>
    </w:rPr>
  </w:style>
  <w:style w:type="paragraph" w:customStyle="1" w:styleId="msonormal0">
    <w:name w:val="msonormal"/>
    <w:basedOn w:val="a0"/>
    <w:rsid w:val="00F15562"/>
    <w:pPr>
      <w:spacing w:before="100" w:beforeAutospacing="1" w:after="100" w:afterAutospacing="1" w:line="240" w:lineRule="auto"/>
    </w:pPr>
    <w:rPr>
      <w:rFonts w:ascii="Times New Roman" w:hAnsi="Times New Roman"/>
      <w:sz w:val="24"/>
      <w:szCs w:val="24"/>
    </w:rPr>
  </w:style>
  <w:style w:type="paragraph" w:customStyle="1" w:styleId="xl65">
    <w:name w:val="xl65"/>
    <w:basedOn w:val="a0"/>
    <w:rsid w:val="00F15562"/>
    <w:pPr>
      <w:spacing w:before="100" w:beforeAutospacing="1" w:after="100" w:afterAutospacing="1" w:line="240" w:lineRule="auto"/>
    </w:pPr>
    <w:rPr>
      <w:rFonts w:ascii="Times New Roman" w:hAnsi="Times New Roman"/>
      <w:sz w:val="20"/>
      <w:szCs w:val="20"/>
    </w:rPr>
  </w:style>
  <w:style w:type="paragraph" w:customStyle="1" w:styleId="xl66">
    <w:name w:val="xl66"/>
    <w:basedOn w:val="a0"/>
    <w:rsid w:val="00F15562"/>
    <w:pPr>
      <w:pBdr>
        <w:top w:val="single" w:sz="4" w:space="0" w:color="auto"/>
      </w:pBdr>
      <w:spacing w:before="100" w:beforeAutospacing="1" w:after="100" w:afterAutospacing="1" w:line="240" w:lineRule="auto"/>
      <w:jc w:val="right"/>
    </w:pPr>
    <w:rPr>
      <w:rFonts w:ascii="Times New Roman" w:hAnsi="Times New Roman"/>
      <w:i/>
      <w:iCs/>
      <w:sz w:val="20"/>
      <w:szCs w:val="20"/>
    </w:rPr>
  </w:style>
  <w:style w:type="paragraph" w:customStyle="1" w:styleId="xl67">
    <w:name w:val="xl67"/>
    <w:basedOn w:val="a0"/>
    <w:rsid w:val="00F15562"/>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line="240" w:lineRule="auto"/>
    </w:pPr>
    <w:rPr>
      <w:rFonts w:ascii="Times New Roman" w:hAnsi="Times New Roman"/>
      <w:b/>
      <w:bCs/>
      <w:color w:val="000000"/>
      <w:sz w:val="20"/>
      <w:szCs w:val="20"/>
    </w:rPr>
  </w:style>
  <w:style w:type="paragraph" w:customStyle="1" w:styleId="xl68">
    <w:name w:val="xl68"/>
    <w:basedOn w:val="a0"/>
    <w:rsid w:val="00F15562"/>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line="240" w:lineRule="auto"/>
      <w:jc w:val="center"/>
    </w:pPr>
    <w:rPr>
      <w:rFonts w:ascii="Times New Roman" w:hAnsi="Times New Roman"/>
      <w:b/>
      <w:bCs/>
      <w:color w:val="000000"/>
      <w:sz w:val="20"/>
      <w:szCs w:val="20"/>
    </w:rPr>
  </w:style>
  <w:style w:type="paragraph" w:customStyle="1" w:styleId="xl69">
    <w:name w:val="xl69"/>
    <w:basedOn w:val="a0"/>
    <w:rsid w:val="00F1556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Times New Roman" w:hAnsi="Times New Roman"/>
      <w:sz w:val="20"/>
      <w:szCs w:val="20"/>
    </w:rPr>
  </w:style>
  <w:style w:type="paragraph" w:customStyle="1" w:styleId="xl70">
    <w:name w:val="xl70"/>
    <w:basedOn w:val="a0"/>
    <w:rsid w:val="00F1556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szCs w:val="20"/>
    </w:rPr>
  </w:style>
  <w:style w:type="paragraph" w:customStyle="1" w:styleId="xl71">
    <w:name w:val="xl71"/>
    <w:basedOn w:val="a0"/>
    <w:rsid w:val="00F1556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szCs w:val="20"/>
    </w:rPr>
  </w:style>
  <w:style w:type="paragraph" w:customStyle="1" w:styleId="xl72">
    <w:name w:val="xl72"/>
    <w:basedOn w:val="a0"/>
    <w:rsid w:val="00F1556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szCs w:val="20"/>
    </w:rPr>
  </w:style>
  <w:style w:type="paragraph" w:customStyle="1" w:styleId="xl73">
    <w:name w:val="xl73"/>
    <w:basedOn w:val="a0"/>
    <w:rsid w:val="00F155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0"/>
      <w:szCs w:val="20"/>
    </w:rPr>
  </w:style>
  <w:style w:type="paragraph" w:customStyle="1" w:styleId="xl74">
    <w:name w:val="xl74"/>
    <w:basedOn w:val="a0"/>
    <w:rsid w:val="00F15562"/>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line="240" w:lineRule="auto"/>
    </w:pPr>
    <w:rPr>
      <w:rFonts w:ascii="Times New Roman" w:hAnsi="Times New Roman"/>
      <w:i/>
      <w:iCs/>
      <w:color w:val="000000"/>
      <w:sz w:val="20"/>
      <w:szCs w:val="20"/>
    </w:rPr>
  </w:style>
  <w:style w:type="paragraph" w:customStyle="1" w:styleId="xl75">
    <w:name w:val="xl75"/>
    <w:basedOn w:val="a0"/>
    <w:rsid w:val="00F15562"/>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line="240" w:lineRule="auto"/>
    </w:pPr>
    <w:rPr>
      <w:rFonts w:ascii="Times New Roman" w:hAnsi="Times New Roman"/>
      <w:b/>
      <w:bCs/>
      <w:i/>
      <w:iCs/>
      <w:color w:val="000000"/>
      <w:sz w:val="20"/>
      <w:szCs w:val="20"/>
    </w:rPr>
  </w:style>
  <w:style w:type="table" w:customStyle="1" w:styleId="TableGrid6">
    <w:name w:val="Table Grid6"/>
    <w:basedOn w:val="a2"/>
    <w:next w:val="af"/>
    <w:uiPriority w:val="99"/>
    <w:rsid w:val="00F15562"/>
    <w:pPr>
      <w:spacing w:after="0" w:line="240" w:lineRule="auto"/>
    </w:pPr>
    <w:rPr>
      <w:rFonts w:ascii="Calibri" w:eastAsia="Calibri" w:hAnsi="Calibri" w:cs="Calibri"/>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3"/>
    <w:uiPriority w:val="99"/>
    <w:semiHidden/>
    <w:unhideWhenUsed/>
    <w:rsid w:val="00F15562"/>
  </w:style>
  <w:style w:type="table" w:customStyle="1" w:styleId="TableGrid7">
    <w:name w:val="Table Grid7"/>
    <w:basedOn w:val="a2"/>
    <w:next w:val="af"/>
    <w:uiPriority w:val="59"/>
    <w:rsid w:val="00F15562"/>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Accent21">
    <w:name w:val="Light Shading - Accent 21"/>
    <w:basedOn w:val="a2"/>
    <w:next w:val="-2"/>
    <w:uiPriority w:val="60"/>
    <w:semiHidden/>
    <w:unhideWhenUsed/>
    <w:rsid w:val="00F15562"/>
    <w:pPr>
      <w:spacing w:after="0" w:line="240" w:lineRule="auto"/>
    </w:pPr>
    <w:rPr>
      <w:rFonts w:ascii="Times New Roman" w:eastAsia="Times New Roman" w:hAnsi="Times New Roman" w:cs="Times New Roman"/>
      <w:color w:val="C45911"/>
      <w:sz w:val="20"/>
      <w:szCs w:val="20"/>
      <w:lang w:eastAsia="bg-BG"/>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paragraph" w:customStyle="1" w:styleId="Default">
    <w:name w:val="Default"/>
    <w:qFormat/>
    <w:rsid w:val="00477898"/>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6</Pages>
  <Words>2006</Words>
  <Characters>11437</Characters>
  <Application>Microsoft Office Word</Application>
  <DocSecurity>0</DocSecurity>
  <Lines>95</Lines>
  <Paragraphs>26</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13417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svr-pc</dc:creator>
  <cp:lastModifiedBy>svr-pc</cp:lastModifiedBy>
  <cp:revision>16</cp:revision>
  <dcterms:created xsi:type="dcterms:W3CDTF">2021-12-08T09:02:00Z</dcterms:created>
  <dcterms:modified xsi:type="dcterms:W3CDTF">2022-02-17T08:19:00Z</dcterms:modified>
</cp:coreProperties>
</file>